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79" w:rsidRPr="009634BD" w:rsidRDefault="00894179" w:rsidP="0089417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9634BD">
        <w:rPr>
          <w:rFonts w:ascii="Times New Roman" w:eastAsia="Times New Roman" w:hAnsi="Times New Roman" w:cs="Times New Roman"/>
          <w:b/>
          <w:bCs/>
          <w:sz w:val="28"/>
          <w:szCs w:val="24"/>
        </w:rPr>
        <w:t>Муниципальное бюджетное общеобразовательное учреждение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>«</w:t>
      </w:r>
      <w:proofErr w:type="spellStart"/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>Табар-Черкийская</w:t>
      </w:r>
      <w:proofErr w:type="spellEnd"/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 xml:space="preserve"> средняя общеобразовательная школа»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spellStart"/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>Апастовского</w:t>
      </w:r>
      <w:proofErr w:type="spellEnd"/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 xml:space="preserve"> муниципального района Республики Татарстан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3134"/>
        <w:gridCol w:w="3238"/>
      </w:tblGrid>
      <w:tr w:rsidR="007C7BAE" w:rsidRPr="00556141" w:rsidTr="000674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AE" w:rsidRPr="00556141" w:rsidRDefault="007C7BAE" w:rsidP="00067489">
            <w:pPr>
              <w:pStyle w:val="a5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AE" w:rsidRPr="00556141" w:rsidRDefault="007C7BAE" w:rsidP="00067489">
            <w:pPr>
              <w:pStyle w:val="a5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AE" w:rsidRPr="00556141" w:rsidRDefault="007C7BAE" w:rsidP="000674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7C7BAE" w:rsidRPr="00556141" w:rsidRDefault="007C7BAE" w:rsidP="00067489">
            <w:pPr>
              <w:pStyle w:val="a5"/>
              <w:rPr>
                <w:b/>
                <w:i/>
                <w:sz w:val="24"/>
              </w:rPr>
            </w:pPr>
          </w:p>
        </w:tc>
      </w:tr>
      <w:tr w:rsidR="007C7BAE" w:rsidRPr="00556141" w:rsidTr="000674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AE" w:rsidRPr="00556141" w:rsidRDefault="007C7BAE" w:rsidP="00067489">
            <w:pPr>
              <w:pStyle w:val="a5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7C7BAE" w:rsidRPr="00556141" w:rsidRDefault="007C7BAE" w:rsidP="00067489">
            <w:pPr>
              <w:pStyle w:val="a5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_2</w:t>
            </w:r>
            <w:r>
              <w:rPr>
                <w:b/>
                <w:sz w:val="20"/>
                <w:szCs w:val="20"/>
              </w:rPr>
              <w:t>6.08.2</w:t>
            </w:r>
            <w:r w:rsidR="00D359E1">
              <w:rPr>
                <w:b/>
                <w:sz w:val="20"/>
                <w:szCs w:val="20"/>
              </w:rPr>
              <w:t>2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7C7BAE" w:rsidRPr="00556141" w:rsidRDefault="007C7BAE" w:rsidP="0006748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7C7BAE" w:rsidRPr="00556141" w:rsidRDefault="007C7BAE" w:rsidP="0006748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Афанасьева Л.И.</w:t>
            </w: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7C7BAE" w:rsidRPr="00556141" w:rsidRDefault="007C7BAE" w:rsidP="00067489">
            <w:pPr>
              <w:pStyle w:val="a5"/>
              <w:rPr>
                <w:b/>
                <w:i/>
                <w:sz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AE" w:rsidRPr="00556141" w:rsidRDefault="007C7BAE" w:rsidP="00067489">
            <w:pPr>
              <w:pStyle w:val="a5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7C7BAE" w:rsidRPr="00556141" w:rsidRDefault="007C7BAE" w:rsidP="00067489">
            <w:pPr>
              <w:pStyle w:val="a5"/>
              <w:rPr>
                <w:b/>
                <w:sz w:val="20"/>
                <w:szCs w:val="20"/>
              </w:rPr>
            </w:pPr>
          </w:p>
          <w:p w:rsidR="007C7BAE" w:rsidRPr="00556141" w:rsidRDefault="007C7BAE" w:rsidP="00067489">
            <w:pPr>
              <w:pStyle w:val="a5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b/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BAE" w:rsidRPr="00556141" w:rsidRDefault="007C7BAE" w:rsidP="000674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7C7BAE" w:rsidRDefault="007C7BAE" w:rsidP="00067489">
            <w:pPr>
              <w:pStyle w:val="a5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7C7BAE" w:rsidRPr="00556141" w:rsidRDefault="007C7BAE" w:rsidP="00067489">
            <w:pPr>
              <w:pStyle w:val="a5"/>
              <w:rPr>
                <w:b/>
                <w:sz w:val="20"/>
                <w:szCs w:val="20"/>
              </w:rPr>
            </w:pPr>
          </w:p>
          <w:p w:rsidR="007C7BAE" w:rsidRPr="00556141" w:rsidRDefault="00D359E1" w:rsidP="00D359E1">
            <w:pPr>
              <w:pStyle w:val="a5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№_96</w:t>
            </w:r>
            <w:r w:rsidR="007C7BAE" w:rsidRPr="00556141">
              <w:rPr>
                <w:b/>
                <w:sz w:val="20"/>
                <w:szCs w:val="20"/>
              </w:rPr>
              <w:t xml:space="preserve"> от  2</w:t>
            </w:r>
            <w:r>
              <w:rPr>
                <w:b/>
                <w:sz w:val="20"/>
                <w:szCs w:val="20"/>
              </w:rPr>
              <w:t>6</w:t>
            </w:r>
            <w:r w:rsidR="007C7BAE" w:rsidRPr="00556141">
              <w:rPr>
                <w:b/>
                <w:sz w:val="20"/>
                <w:szCs w:val="20"/>
              </w:rPr>
              <w:t>.08.</w:t>
            </w:r>
            <w:r w:rsidR="007C7BA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2</w:t>
            </w:r>
            <w:r w:rsidR="007C7BAE"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9634BD" w:rsidRDefault="00894179" w:rsidP="0089417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24"/>
        </w:rPr>
      </w:pPr>
      <w:r w:rsidRPr="009634BD">
        <w:rPr>
          <w:rFonts w:ascii="Times New Roman" w:eastAsia="Times New Roman" w:hAnsi="Times New Roman" w:cs="Times New Roman"/>
          <w:b/>
          <w:bCs/>
          <w:sz w:val="40"/>
          <w:szCs w:val="24"/>
        </w:rPr>
        <w:t>Рабочая программа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 w:rsidRPr="009634BD">
        <w:rPr>
          <w:rFonts w:ascii="Times New Roman" w:eastAsia="Times New Roman" w:hAnsi="Times New Roman" w:cs="Times New Roman"/>
          <w:b/>
          <w:sz w:val="40"/>
          <w:szCs w:val="24"/>
        </w:rPr>
        <w:t xml:space="preserve"> по предмету 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 w:rsidRPr="009634BD">
        <w:rPr>
          <w:rFonts w:ascii="Times New Roman" w:eastAsia="Times New Roman" w:hAnsi="Times New Roman" w:cs="Times New Roman"/>
          <w:b/>
          <w:sz w:val="40"/>
          <w:szCs w:val="24"/>
        </w:rPr>
        <w:t>«История»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  <w:r w:rsidRPr="009634BD">
        <w:rPr>
          <w:rFonts w:ascii="Times New Roman" w:eastAsia="Times New Roman" w:hAnsi="Times New Roman" w:cs="Times New Roman"/>
          <w:b/>
          <w:sz w:val="40"/>
          <w:szCs w:val="24"/>
        </w:rPr>
        <w:t>10  класс</w:t>
      </w:r>
    </w:p>
    <w:p w:rsidR="00894179" w:rsidRPr="009634B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</w:rPr>
      </w:pPr>
    </w:p>
    <w:p w:rsidR="00894179" w:rsidRPr="009634BD" w:rsidRDefault="00894179" w:rsidP="00894179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40"/>
          <w:szCs w:val="24"/>
        </w:rPr>
      </w:pPr>
    </w:p>
    <w:p w:rsidR="00894179" w:rsidRPr="006A6F9D" w:rsidRDefault="00894179" w:rsidP="00894179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9634BD" w:rsidRDefault="00894179" w:rsidP="00894179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32"/>
          <w:szCs w:val="24"/>
        </w:rPr>
      </w:pPr>
      <w:r w:rsidRPr="009634BD">
        <w:rPr>
          <w:rFonts w:ascii="Times New Roman" w:eastAsia="Times New Roman" w:hAnsi="Times New Roman" w:cs="Times New Roman"/>
          <w:b/>
          <w:sz w:val="32"/>
          <w:szCs w:val="24"/>
        </w:rPr>
        <w:t>Составитель:</w:t>
      </w:r>
    </w:p>
    <w:p w:rsidR="00894179" w:rsidRPr="009634BD" w:rsidRDefault="00894179" w:rsidP="00894179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4"/>
        </w:rPr>
      </w:pPr>
      <w:proofErr w:type="spellStart"/>
      <w:r w:rsidRPr="009634BD">
        <w:rPr>
          <w:rFonts w:ascii="Times New Roman" w:eastAsia="Times New Roman" w:hAnsi="Times New Roman" w:cs="Times New Roman"/>
          <w:sz w:val="32"/>
          <w:szCs w:val="24"/>
        </w:rPr>
        <w:t>Кубайкина</w:t>
      </w:r>
      <w:proofErr w:type="spellEnd"/>
      <w:r w:rsidRPr="009634BD">
        <w:rPr>
          <w:rFonts w:ascii="Times New Roman" w:eastAsia="Times New Roman" w:hAnsi="Times New Roman" w:cs="Times New Roman"/>
          <w:sz w:val="32"/>
          <w:szCs w:val="24"/>
        </w:rPr>
        <w:t xml:space="preserve"> Светлана Валерьевна, </w:t>
      </w:r>
    </w:p>
    <w:p w:rsidR="00894179" w:rsidRPr="009634BD" w:rsidRDefault="00894179" w:rsidP="00894179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4"/>
        </w:rPr>
      </w:pPr>
      <w:r w:rsidRPr="009634BD">
        <w:rPr>
          <w:rFonts w:ascii="Times New Roman" w:eastAsia="Times New Roman" w:hAnsi="Times New Roman" w:cs="Times New Roman"/>
          <w:sz w:val="32"/>
          <w:szCs w:val="24"/>
        </w:rPr>
        <w:t>учитель истории и обществознания</w:t>
      </w:r>
    </w:p>
    <w:p w:rsidR="00894179" w:rsidRPr="009634BD" w:rsidRDefault="00894179" w:rsidP="008941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24"/>
        </w:rPr>
      </w:pPr>
      <w:r w:rsidRPr="009634BD">
        <w:rPr>
          <w:rFonts w:ascii="Times New Roman" w:eastAsia="Times New Roman" w:hAnsi="Times New Roman" w:cs="Times New Roman"/>
          <w:sz w:val="32"/>
          <w:szCs w:val="24"/>
        </w:rPr>
        <w:t>высшей квалификационной категории</w:t>
      </w:r>
    </w:p>
    <w:p w:rsidR="00894179" w:rsidRPr="009634BD" w:rsidRDefault="00894179" w:rsidP="0089417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32"/>
          <w:szCs w:val="24"/>
        </w:rPr>
      </w:pPr>
    </w:p>
    <w:p w:rsidR="00894179" w:rsidRPr="009634B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4"/>
        </w:rPr>
      </w:pPr>
    </w:p>
    <w:p w:rsidR="00894179" w:rsidRPr="009634B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4"/>
        </w:rPr>
      </w:pPr>
    </w:p>
    <w:p w:rsidR="00894179" w:rsidRPr="006A6F9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4179" w:rsidRPr="006A6F9D" w:rsidRDefault="00894179" w:rsidP="0089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3170" w:rsidRDefault="00053170" w:rsidP="000531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053170" w:rsidRDefault="00053170" w:rsidP="000531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7C7BAE" w:rsidRDefault="007C7BAE" w:rsidP="00053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7C7BAE" w:rsidRDefault="007C7BAE" w:rsidP="00053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894179" w:rsidRPr="009634BD" w:rsidRDefault="00894179" w:rsidP="000531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>202</w:t>
      </w:r>
      <w:r w:rsidR="00D359E1">
        <w:rPr>
          <w:rFonts w:ascii="Times New Roman" w:eastAsia="Times New Roman" w:hAnsi="Times New Roman" w:cs="Times New Roman"/>
          <w:b/>
          <w:sz w:val="28"/>
          <w:szCs w:val="24"/>
        </w:rPr>
        <w:t>2</w:t>
      </w:r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>-202</w:t>
      </w:r>
      <w:r w:rsidR="00D359E1">
        <w:rPr>
          <w:rFonts w:ascii="Times New Roman" w:eastAsia="Times New Roman" w:hAnsi="Times New Roman" w:cs="Times New Roman"/>
          <w:b/>
          <w:sz w:val="28"/>
          <w:szCs w:val="24"/>
        </w:rPr>
        <w:t>3</w:t>
      </w:r>
      <w:r w:rsidRPr="009634BD">
        <w:rPr>
          <w:rFonts w:ascii="Times New Roman" w:eastAsia="Times New Roman" w:hAnsi="Times New Roman" w:cs="Times New Roman"/>
          <w:b/>
          <w:sz w:val="28"/>
          <w:szCs w:val="24"/>
        </w:rPr>
        <w:t xml:space="preserve"> учебный год</w:t>
      </w:r>
    </w:p>
    <w:p w:rsidR="00894179" w:rsidRPr="006A6F9D" w:rsidRDefault="00894179" w:rsidP="00894179">
      <w:pPr>
        <w:pStyle w:val="Default"/>
        <w:jc w:val="center"/>
      </w:pPr>
      <w:r w:rsidRPr="006A6F9D">
        <w:rPr>
          <w:b/>
          <w:bCs/>
        </w:rPr>
        <w:lastRenderedPageBreak/>
        <w:t>ПОЯСНИТЕЛЬНАЯ ЗАПИСКА</w:t>
      </w:r>
    </w:p>
    <w:p w:rsidR="007C7BAE" w:rsidRDefault="007C7BAE" w:rsidP="007C7B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 xml:space="preserve">Рабочая  программа  по  </w:t>
      </w:r>
      <w:r w:rsidR="00067489">
        <w:rPr>
          <w:rFonts w:ascii="Times New Roman" w:hAnsi="Times New Roman" w:cs="Times New Roman"/>
          <w:b/>
          <w:i/>
          <w:sz w:val="24"/>
          <w:szCs w:val="24"/>
        </w:rPr>
        <w:t>истории</w:t>
      </w:r>
      <w:r w:rsidRPr="00582A08">
        <w:rPr>
          <w:rFonts w:ascii="Times New Roman" w:hAnsi="Times New Roman" w:cs="Times New Roman"/>
          <w:b/>
          <w:i/>
          <w:sz w:val="24"/>
          <w:szCs w:val="24"/>
        </w:rPr>
        <w:t xml:space="preserve">  для </w:t>
      </w:r>
      <w:r w:rsidR="00067489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582A08">
        <w:rPr>
          <w:rFonts w:ascii="Times New Roman" w:hAnsi="Times New Roman" w:cs="Times New Roman"/>
          <w:b/>
          <w:i/>
          <w:sz w:val="24"/>
          <w:szCs w:val="24"/>
        </w:rPr>
        <w:t xml:space="preserve">  класса</w:t>
      </w:r>
      <w:r w:rsidR="000674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82A08">
        <w:rPr>
          <w:rFonts w:ascii="Times New Roman" w:hAnsi="Times New Roman" w:cs="Times New Roman"/>
          <w:sz w:val="24"/>
          <w:szCs w:val="24"/>
        </w:rPr>
        <w:t>составлена   на основе:</w:t>
      </w:r>
    </w:p>
    <w:p w:rsidR="007C7BAE" w:rsidRPr="00582A08" w:rsidRDefault="007C7BAE" w:rsidP="007C7B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59E1" w:rsidRDefault="00D359E1" w:rsidP="00D359E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2A08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582A08">
        <w:rPr>
          <w:rFonts w:ascii="Times New Roman" w:hAnsi="Times New Roman" w:cs="Times New Roman"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582A08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2г. № 413 «Об утверждении федерального государственного образовательного стандарта среднего общего образования»</w:t>
      </w:r>
      <w:r w:rsidRPr="00582A08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 от 29 декабря 2014 года, 31 декабря 2015 г., 29 июня 2017 г., 24 сентября, 11 декабря 2020 года)</w:t>
      </w:r>
      <w:proofErr w:type="gramEnd"/>
    </w:p>
    <w:p w:rsidR="00D359E1" w:rsidRDefault="00D359E1" w:rsidP="00D359E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</w:t>
      </w:r>
      <w:proofErr w:type="gramStart"/>
      <w:r w:rsidRPr="00582A0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82A08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582A08">
        <w:rPr>
          <w:rFonts w:ascii="Times New Roman" w:eastAsia="Calibri" w:hAnsi="Times New Roman" w:cs="Times New Roman"/>
          <w:sz w:val="24"/>
          <w:szCs w:val="24"/>
        </w:rPr>
        <w:t>абар-Черкийская</w:t>
      </w:r>
      <w:proofErr w:type="spellEnd"/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82A08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582A08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</w:t>
      </w:r>
      <w:r>
        <w:rPr>
          <w:rFonts w:ascii="Times New Roman" w:hAnsi="Times New Roman" w:cs="Times New Roman"/>
          <w:sz w:val="24"/>
          <w:szCs w:val="24"/>
        </w:rPr>
        <w:t>енный образовательный стандарт среднего</w:t>
      </w:r>
      <w:r w:rsidRPr="00582A08">
        <w:rPr>
          <w:rFonts w:ascii="Times New Roman" w:hAnsi="Times New Roman" w:cs="Times New Roman"/>
          <w:sz w:val="24"/>
          <w:szCs w:val="24"/>
        </w:rPr>
        <w:t xml:space="preserve">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:rsidR="00D359E1" w:rsidRPr="00D91A71" w:rsidRDefault="00D359E1" w:rsidP="00D359E1">
      <w:pPr>
        <w:numPr>
          <w:ilvl w:val="0"/>
          <w:numId w:val="6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D359E1" w:rsidRPr="00D91A71" w:rsidRDefault="00D359E1" w:rsidP="00D359E1">
      <w:pPr>
        <w:numPr>
          <w:ilvl w:val="0"/>
          <w:numId w:val="6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ЧеркийскаяСОШ</w:t>
      </w:r>
      <w:proofErr w:type="spellEnd"/>
      <w:r w:rsidRPr="00D91A71">
        <w:rPr>
          <w:rFonts w:ascii="Times New Roman" w:hAnsi="Times New Roman"/>
          <w:sz w:val="24"/>
          <w:szCs w:val="24"/>
        </w:rPr>
        <w:t>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7C7BAE" w:rsidRDefault="007C7BAE" w:rsidP="007C7BAE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7C7BAE" w:rsidRPr="00D91A71" w:rsidRDefault="007C7BAE" w:rsidP="007C7BAE">
      <w:pPr>
        <w:pStyle w:val="a7"/>
      </w:pPr>
      <w:r w:rsidRPr="00D57E4E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D57E4E">
        <w:rPr>
          <w:rFonts w:ascii="Times New Roman" w:hAnsi="Times New Roman" w:cs="Times New Roman"/>
          <w:sz w:val="24"/>
          <w:szCs w:val="24"/>
        </w:rPr>
        <w:t>: по учебному плану МБОУ «</w:t>
      </w:r>
      <w:proofErr w:type="spellStart"/>
      <w:r w:rsidRPr="00D57E4E"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 w:rsidRPr="00D57E4E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D57E4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57E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E4E"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 w:rsidRPr="00D57E4E">
        <w:rPr>
          <w:rFonts w:ascii="Times New Roman" w:hAnsi="Times New Roman" w:cs="Times New Roman"/>
          <w:sz w:val="24"/>
          <w:szCs w:val="24"/>
        </w:rPr>
        <w:t xml:space="preserve"> СОШ» на 202</w:t>
      </w:r>
      <w:r w:rsidR="00D359E1">
        <w:rPr>
          <w:rFonts w:ascii="Times New Roman" w:hAnsi="Times New Roman" w:cs="Times New Roman"/>
          <w:sz w:val="24"/>
          <w:szCs w:val="24"/>
        </w:rPr>
        <w:t>2</w:t>
      </w:r>
      <w:r w:rsidRPr="00D57E4E">
        <w:rPr>
          <w:rFonts w:ascii="Times New Roman" w:hAnsi="Times New Roman" w:cs="Times New Roman"/>
          <w:sz w:val="24"/>
          <w:szCs w:val="24"/>
        </w:rPr>
        <w:t>-202</w:t>
      </w:r>
      <w:r w:rsidR="00D359E1">
        <w:rPr>
          <w:rFonts w:ascii="Times New Roman" w:hAnsi="Times New Roman" w:cs="Times New Roman"/>
          <w:sz w:val="24"/>
          <w:szCs w:val="24"/>
        </w:rPr>
        <w:t>3</w:t>
      </w:r>
      <w:r w:rsidRPr="00D57E4E">
        <w:rPr>
          <w:rFonts w:ascii="Times New Roman" w:hAnsi="Times New Roman" w:cs="Times New Roman"/>
          <w:sz w:val="24"/>
          <w:szCs w:val="24"/>
        </w:rPr>
        <w:t xml:space="preserve">  учебный год на изучение </w:t>
      </w:r>
      <w:r w:rsidRPr="00D57E4E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История</w:t>
      </w:r>
      <w:r w:rsidRPr="00D57E4E">
        <w:rPr>
          <w:rFonts w:ascii="Times New Roman" w:hAnsi="Times New Roman" w:cs="Times New Roman"/>
          <w:sz w:val="24"/>
          <w:szCs w:val="24"/>
        </w:rPr>
        <w:t xml:space="preserve">»   в 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57E4E">
        <w:rPr>
          <w:rFonts w:ascii="Times New Roman" w:hAnsi="Times New Roman" w:cs="Times New Roman"/>
          <w:sz w:val="24"/>
          <w:szCs w:val="24"/>
        </w:rPr>
        <w:t xml:space="preserve">   классе отводится   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D57E4E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57E4E">
        <w:rPr>
          <w:rFonts w:ascii="Times New Roman" w:hAnsi="Times New Roman" w:cs="Times New Roman"/>
          <w:sz w:val="24"/>
          <w:szCs w:val="24"/>
        </w:rPr>
        <w:t xml:space="preserve">  в неделю.   Рабочая программа рассчитана на 35 недель. </w:t>
      </w:r>
    </w:p>
    <w:p w:rsidR="00894179" w:rsidRPr="006A6F9D" w:rsidRDefault="00894179" w:rsidP="00C74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В 10-11 классах единый предмет «История» представлен курсами «Всеобщая история», «История России» и «История Татарстана и татарского народа». Учебный материал курсов всеобщей истории и истории России изучается </w:t>
      </w:r>
      <w:proofErr w:type="spellStart"/>
      <w:r w:rsidR="00062F1C" w:rsidRPr="006A6F9D">
        <w:rPr>
          <w:rFonts w:ascii="Times New Roman" w:hAnsi="Times New Roman" w:cs="Times New Roman"/>
          <w:sz w:val="24"/>
          <w:szCs w:val="24"/>
        </w:rPr>
        <w:t>интегрированно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. Учебный материал курсов по истории России и истории Татарстана и татарского народа изучается интегрировано по принципу синхронности. </w:t>
      </w:r>
    </w:p>
    <w:p w:rsidR="00894179" w:rsidRPr="006A6F9D" w:rsidRDefault="00894179" w:rsidP="00C74C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bCs/>
          <w:sz w:val="24"/>
          <w:szCs w:val="24"/>
        </w:rPr>
        <w:t>Место учебного курса: по учебному плану МБОУ «</w:t>
      </w:r>
      <w:proofErr w:type="spellStart"/>
      <w:r w:rsidRPr="006A6F9D">
        <w:rPr>
          <w:rFonts w:ascii="Times New Roman" w:hAnsi="Times New Roman" w:cs="Times New Roman"/>
          <w:bCs/>
          <w:sz w:val="24"/>
          <w:szCs w:val="24"/>
        </w:rPr>
        <w:t>Табар-Черкийская</w:t>
      </w:r>
      <w:proofErr w:type="spellEnd"/>
      <w:r w:rsidRPr="006A6F9D">
        <w:rPr>
          <w:rFonts w:ascii="Times New Roman" w:hAnsi="Times New Roman" w:cs="Times New Roman"/>
          <w:bCs/>
          <w:sz w:val="24"/>
          <w:szCs w:val="24"/>
        </w:rPr>
        <w:t xml:space="preserve"> СОШ» на 2020-2021  учебный год на изучение «Истории»   в  10   классе отводится    2 часа в неделю</w:t>
      </w:r>
      <w:r w:rsidR="00C74C16" w:rsidRPr="006A6F9D">
        <w:rPr>
          <w:rFonts w:ascii="Times New Roman" w:hAnsi="Times New Roman" w:cs="Times New Roman"/>
          <w:bCs/>
          <w:sz w:val="24"/>
          <w:szCs w:val="24"/>
        </w:rPr>
        <w:t>.</w:t>
      </w:r>
    </w:p>
    <w:p w:rsidR="00894179" w:rsidRPr="006A6F9D" w:rsidRDefault="00894179" w:rsidP="00C74C16">
      <w:pPr>
        <w:pStyle w:val="Default"/>
        <w:ind w:firstLine="709"/>
        <w:jc w:val="both"/>
      </w:pPr>
    </w:p>
    <w:p w:rsidR="00894179" w:rsidRPr="006A6F9D" w:rsidRDefault="00894179" w:rsidP="00894179">
      <w:pPr>
        <w:pStyle w:val="Default"/>
        <w:jc w:val="center"/>
        <w:rPr>
          <w:b/>
        </w:rPr>
      </w:pPr>
      <w:r w:rsidRPr="006A6F9D">
        <w:rPr>
          <w:b/>
        </w:rPr>
        <w:t>2. Планируемые результаты освоения учебного предмета</w:t>
      </w:r>
    </w:p>
    <w:p w:rsidR="00062F1C" w:rsidRPr="006A6F9D" w:rsidRDefault="00062F1C" w:rsidP="00894179">
      <w:pPr>
        <w:pStyle w:val="Default"/>
        <w:jc w:val="center"/>
        <w:rPr>
          <w:b/>
        </w:rPr>
      </w:pPr>
    </w:p>
    <w:p w:rsidR="008E3742" w:rsidRDefault="008E3742" w:rsidP="008E3742">
      <w:pPr>
        <w:pStyle w:val="Default"/>
        <w:jc w:val="both"/>
      </w:pPr>
      <w:r w:rsidRPr="009538A4">
        <w:rPr>
          <w:b/>
        </w:rPr>
        <w:t>Личностные результаты</w:t>
      </w:r>
      <w:r>
        <w:t xml:space="preserve"> в сфере отношений обучающихся к себе, к своему здоровью, к познанию себя: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>
        <w:t>креативность</w:t>
      </w:r>
      <w:proofErr w:type="spellEnd"/>
      <w:r>
        <w:t>, готовность и способность к личностному самоопределению, способность ставить цели и строить жизненные планы;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E3742" w:rsidRDefault="008E3742" w:rsidP="008E3742">
      <w:pPr>
        <w:pStyle w:val="Default"/>
        <w:jc w:val="both"/>
      </w:pPr>
      <w:r>
        <w:lastRenderedPageBreak/>
        <w:t>–</w:t>
      </w:r>
      <w:r>
        <w:tab/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неприятие вредных привычек: курения, употребления алкоголя, наркотиков.</w:t>
      </w:r>
    </w:p>
    <w:p w:rsidR="008E3742" w:rsidRDefault="008E3742" w:rsidP="008E3742">
      <w:pPr>
        <w:pStyle w:val="Default"/>
        <w:jc w:val="both"/>
      </w:pPr>
      <w:r>
        <w:t xml:space="preserve">Личностные результаты в сфере отношений обучающихся к России как к Родине (Отечеству):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воспитание уважения к культуре, языкам, традициям и обычаям народов, проживающих в Российской Федерации.</w:t>
      </w:r>
    </w:p>
    <w:p w:rsidR="008E3742" w:rsidRDefault="008E3742" w:rsidP="008E3742">
      <w:pPr>
        <w:pStyle w:val="Default"/>
        <w:jc w:val="both"/>
      </w:pPr>
    </w:p>
    <w:p w:rsidR="008E3742" w:rsidRDefault="008E3742" w:rsidP="008E3742">
      <w:pPr>
        <w:pStyle w:val="Default"/>
        <w:jc w:val="both"/>
      </w:pPr>
      <w:r>
        <w:t xml:space="preserve">Личностные результаты в сфере отношений обучающихся к закону, государству и к гражданскому обществу: </w:t>
      </w:r>
    </w:p>
    <w:p w:rsidR="008E3742" w:rsidRDefault="008E3742" w:rsidP="008E3742">
      <w:pPr>
        <w:pStyle w:val="Default"/>
        <w:jc w:val="both"/>
      </w:pPr>
      <w:proofErr w:type="gramStart"/>
      <w:r>
        <w:t>–</w:t>
      </w:r>
      <w:r>
        <w:tab/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8E3742" w:rsidRDefault="008E3742" w:rsidP="008E3742">
      <w:pPr>
        <w:pStyle w:val="Default"/>
        <w:jc w:val="both"/>
      </w:pPr>
      <w:proofErr w:type="gramStart"/>
      <w:r>
        <w:t>–</w:t>
      </w:r>
      <w:r>
        <w:tab/>
        <w:t xml:space="preserve">признание </w:t>
      </w:r>
      <w:proofErr w:type="spellStart"/>
      <w:r>
        <w:t>неотчуждаемости</w:t>
      </w:r>
      <w:proofErr w:type="spellEnd"/>
      <w: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</w:r>
      <w:proofErr w:type="spellStart"/>
      <w:r>
        <w:t>интериоризация</w:t>
      </w:r>
      <w:proofErr w:type="spellEnd"/>
      <w: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>
        <w:t>национальному</w:t>
      </w:r>
      <w:proofErr w:type="gramEnd"/>
      <w:r>
        <w:t xml:space="preserve"> </w:t>
      </w:r>
      <w:proofErr w:type="spellStart"/>
      <w:r>
        <w:t>дост</w:t>
      </w:r>
      <w:proofErr w:type="spellEnd"/>
    </w:p>
    <w:p w:rsidR="008E3742" w:rsidRDefault="008E3742" w:rsidP="008E3742">
      <w:pPr>
        <w:pStyle w:val="Default"/>
        <w:jc w:val="both"/>
      </w:pPr>
      <w:r>
        <w:t>–</w:t>
      </w:r>
      <w:r>
        <w:tab/>
      </w:r>
      <w:proofErr w:type="spellStart"/>
      <w:r>
        <w:t>оинству</w:t>
      </w:r>
      <w:proofErr w:type="spellEnd"/>
      <w:r>
        <w:t xml:space="preserve"> людей, их чувствам, религиозным убеждениям; 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готовность </w:t>
      </w:r>
      <w:proofErr w:type="gramStart"/>
      <w:r>
        <w:t>обучающихся</w:t>
      </w:r>
      <w:proofErr w:type="gramEnd"/>
      <w: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8E3742" w:rsidRDefault="008E3742" w:rsidP="008E3742">
      <w:pPr>
        <w:pStyle w:val="Default"/>
        <w:jc w:val="both"/>
      </w:pPr>
    </w:p>
    <w:p w:rsidR="008E3742" w:rsidRDefault="008E3742" w:rsidP="008E3742">
      <w:pPr>
        <w:pStyle w:val="Default"/>
        <w:jc w:val="both"/>
      </w:pPr>
      <w:r>
        <w:t xml:space="preserve">Личностные результаты в сфере отношений обучающихся с окружающими людьми: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8E3742" w:rsidRDefault="008E3742" w:rsidP="008E3742">
      <w:pPr>
        <w:pStyle w:val="Default"/>
        <w:jc w:val="both"/>
      </w:pPr>
      <w:r>
        <w:lastRenderedPageBreak/>
        <w:t>–</w:t>
      </w:r>
      <w:r>
        <w:tab/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8E3742" w:rsidRDefault="008E3742" w:rsidP="008E3742">
      <w:pPr>
        <w:pStyle w:val="Default"/>
        <w:jc w:val="both"/>
      </w:pPr>
    </w:p>
    <w:p w:rsidR="008E3742" w:rsidRDefault="008E3742" w:rsidP="008E3742">
      <w:pPr>
        <w:pStyle w:val="Default"/>
        <w:jc w:val="both"/>
      </w:pPr>
      <w: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</w:r>
      <w:proofErr w:type="gramStart"/>
      <w:r>
        <w:t>эстетическое</w:t>
      </w:r>
      <w:proofErr w:type="gramEnd"/>
      <w:r>
        <w:t xml:space="preserve"> отношения к миру, готовность к эстетическому обустройству собственного быта. </w:t>
      </w:r>
    </w:p>
    <w:p w:rsidR="008E3742" w:rsidRDefault="008E3742" w:rsidP="008E3742">
      <w:pPr>
        <w:pStyle w:val="Default"/>
        <w:jc w:val="both"/>
      </w:pPr>
    </w:p>
    <w:p w:rsidR="008E3742" w:rsidRDefault="008E3742" w:rsidP="008E3742">
      <w:pPr>
        <w:pStyle w:val="Default"/>
        <w:jc w:val="both"/>
      </w:pPr>
      <w:r>
        <w:t>Личностные результаты в сфере отношений обучающихся к семье и родителям, в том числе подготовка к семейной жизни: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ответственное отношение к созданию семьи на основе осознанного принятия ценностей семейной жизни;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положительный образ семьи, </w:t>
      </w:r>
      <w:proofErr w:type="spellStart"/>
      <w:r>
        <w:t>родительства</w:t>
      </w:r>
      <w:proofErr w:type="spellEnd"/>
      <w:r>
        <w:t xml:space="preserve"> (отцовства и материнства), </w:t>
      </w:r>
      <w:proofErr w:type="spellStart"/>
      <w:r>
        <w:t>интериоризация</w:t>
      </w:r>
      <w:proofErr w:type="spellEnd"/>
      <w:r>
        <w:t xml:space="preserve"> традиционных семейных ценностей. </w:t>
      </w:r>
    </w:p>
    <w:p w:rsidR="008E3742" w:rsidRDefault="008E3742" w:rsidP="008E3742">
      <w:pPr>
        <w:pStyle w:val="Default"/>
        <w:jc w:val="both"/>
      </w:pPr>
    </w:p>
    <w:p w:rsidR="008E3742" w:rsidRDefault="008E3742" w:rsidP="008E3742">
      <w:pPr>
        <w:pStyle w:val="Default"/>
        <w:jc w:val="both"/>
      </w:pPr>
      <w:r>
        <w:t>Личностные результаты в сфере отношения обучающихся к труду, в сфере социально-экономических отношений: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уважение ко всем формам собственности, готовность к защите своей собственности,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осознанный выбор будущей профессии как путь и способ реализации собственных жизненных планов;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E3742" w:rsidRDefault="008E3742" w:rsidP="008E3742">
      <w:pPr>
        <w:pStyle w:val="Default"/>
        <w:jc w:val="both"/>
      </w:pPr>
      <w:r>
        <w:lastRenderedPageBreak/>
        <w:t>–</w:t>
      </w:r>
      <w:r>
        <w:tab/>
        <w:t>готовность к самообслуживанию, включая обучение и выполнение домашних обязанностей.</w:t>
      </w:r>
    </w:p>
    <w:p w:rsidR="008E3742" w:rsidRDefault="008E3742" w:rsidP="008E3742">
      <w:pPr>
        <w:pStyle w:val="Default"/>
        <w:jc w:val="both"/>
      </w:pPr>
    </w:p>
    <w:p w:rsidR="008E3742" w:rsidRDefault="008E3742" w:rsidP="008E3742">
      <w:pPr>
        <w:pStyle w:val="Default"/>
        <w:jc w:val="both"/>
      </w:pPr>
      <w: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>
        <w:t>обучающихся</w:t>
      </w:r>
      <w:proofErr w:type="gramEnd"/>
      <w:r>
        <w:t>: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физическое, эмоционально-психологическое, социальное благополучие </w:t>
      </w:r>
      <w:proofErr w:type="gramStart"/>
      <w:r>
        <w:t>обучающихся</w:t>
      </w:r>
      <w:proofErr w:type="gramEnd"/>
      <w: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8E3742" w:rsidRDefault="008E3742" w:rsidP="008E3742">
      <w:pPr>
        <w:pStyle w:val="Default"/>
        <w:jc w:val="both"/>
      </w:pPr>
    </w:p>
    <w:p w:rsidR="00784E08" w:rsidRDefault="00784E08" w:rsidP="00784E08">
      <w:pPr>
        <w:pStyle w:val="Default"/>
        <w:jc w:val="both"/>
      </w:pPr>
      <w:r>
        <w:t>Личностные результаты освоения основной образовательной программы должны отражать:</w:t>
      </w:r>
    </w:p>
    <w:p w:rsidR="00784E08" w:rsidRDefault="00784E08" w:rsidP="00784E08">
      <w:pPr>
        <w:pStyle w:val="Default"/>
        <w:jc w:val="both"/>
      </w:pPr>
      <w: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784E08" w:rsidRDefault="00784E08" w:rsidP="00784E08">
      <w:pPr>
        <w:pStyle w:val="Default"/>
        <w:jc w:val="both"/>
      </w:pPr>
      <w:proofErr w:type="gramStart"/>
      <w: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784E08" w:rsidRDefault="00784E08" w:rsidP="00784E08">
      <w:pPr>
        <w:pStyle w:val="Default"/>
        <w:jc w:val="both"/>
      </w:pPr>
      <w:r>
        <w:t>3) готовность к служению Отечеству, его защите;</w:t>
      </w:r>
    </w:p>
    <w:p w:rsidR="00784E08" w:rsidRDefault="00784E08" w:rsidP="00784E08">
      <w:pPr>
        <w:pStyle w:val="Default"/>
        <w:jc w:val="both"/>
      </w:pPr>
      <w:r>
        <w:t xml:space="preserve">4) </w:t>
      </w: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84E08" w:rsidRDefault="00784E08" w:rsidP="00784E08">
      <w:pPr>
        <w:pStyle w:val="Default"/>
        <w:jc w:val="both"/>
      </w:pPr>
      <w:r>
        <w:t xml:space="preserve">5) </w:t>
      </w:r>
      <w:proofErr w:type="spellStart"/>
      <w:r>
        <w:t>сформированность</w:t>
      </w:r>
      <w:proofErr w:type="spellEnd"/>
      <w: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84E08" w:rsidRDefault="00784E08" w:rsidP="00784E08">
      <w:pPr>
        <w:pStyle w:val="Default"/>
        <w:jc w:val="both"/>
      </w:pPr>
      <w: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784E08" w:rsidRDefault="00784E08" w:rsidP="00784E08">
      <w:pPr>
        <w:pStyle w:val="Default"/>
        <w:jc w:val="both"/>
      </w:pPr>
      <w: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784E08" w:rsidRDefault="00784E08" w:rsidP="00784E08">
      <w:pPr>
        <w:pStyle w:val="Default"/>
        <w:jc w:val="both"/>
      </w:pPr>
      <w:r>
        <w:t>8) нравственное сознание и поведение на основе усвоения общечеловеческих ценностей;</w:t>
      </w:r>
    </w:p>
    <w:p w:rsidR="00784E08" w:rsidRDefault="00784E08" w:rsidP="00784E08">
      <w:pPr>
        <w:pStyle w:val="Default"/>
        <w:jc w:val="both"/>
      </w:pPr>
      <w: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784E08" w:rsidRDefault="00784E08" w:rsidP="00784E08">
      <w:pPr>
        <w:pStyle w:val="Default"/>
        <w:jc w:val="both"/>
      </w:pPr>
      <w: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784E08" w:rsidRDefault="00784E08" w:rsidP="00784E08">
      <w:pPr>
        <w:pStyle w:val="Default"/>
        <w:jc w:val="both"/>
      </w:pPr>
      <w: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784E08" w:rsidRDefault="00784E08" w:rsidP="00784E08">
      <w:pPr>
        <w:pStyle w:val="Default"/>
        <w:jc w:val="both"/>
      </w:pPr>
      <w: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784E08" w:rsidRDefault="00784E08" w:rsidP="00784E08">
      <w:pPr>
        <w:pStyle w:val="Default"/>
        <w:jc w:val="both"/>
      </w:pPr>
      <w:proofErr w:type="gramStart"/>
      <w: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784E08" w:rsidRDefault="00784E08" w:rsidP="00784E08">
      <w:pPr>
        <w:pStyle w:val="Default"/>
        <w:jc w:val="both"/>
      </w:pPr>
      <w:r>
        <w:lastRenderedPageBreak/>
        <w:t xml:space="preserve">14) </w:t>
      </w:r>
      <w:proofErr w:type="spellStart"/>
      <w:r>
        <w:t>сформированность</w:t>
      </w:r>
      <w:proofErr w:type="spellEnd"/>
      <w: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784E08" w:rsidRDefault="00784E08" w:rsidP="00784E08">
      <w:pPr>
        <w:pStyle w:val="Default"/>
        <w:jc w:val="both"/>
      </w:pPr>
      <w:r>
        <w:t>15) ответственное отношение к созданию семьи на основе осознанного принятия ценностей семейной жизни.</w:t>
      </w:r>
    </w:p>
    <w:p w:rsidR="00784E08" w:rsidRDefault="00784E08" w:rsidP="00784E08">
      <w:pPr>
        <w:pStyle w:val="Default"/>
        <w:jc w:val="both"/>
      </w:pPr>
    </w:p>
    <w:p w:rsidR="008E3742" w:rsidRDefault="008E3742" w:rsidP="008E3742">
      <w:pPr>
        <w:pStyle w:val="Default"/>
        <w:jc w:val="both"/>
      </w:pPr>
      <w:proofErr w:type="spellStart"/>
      <w:r w:rsidRPr="008E3742">
        <w:rPr>
          <w:b/>
        </w:rPr>
        <w:t>Метапредметные</w:t>
      </w:r>
      <w:proofErr w:type="spellEnd"/>
      <w:r w:rsidRPr="008E3742">
        <w:rPr>
          <w:b/>
        </w:rPr>
        <w:t xml:space="preserve"> результаты</w:t>
      </w:r>
      <w:r>
        <w:t xml:space="preserve"> освоения основной образовательной программы представлены тремя группами универсальных учебных действий (УУД).</w:t>
      </w:r>
    </w:p>
    <w:p w:rsidR="008E3742" w:rsidRDefault="008E3742" w:rsidP="008E3742">
      <w:pPr>
        <w:pStyle w:val="Default"/>
        <w:jc w:val="both"/>
      </w:pPr>
      <w:r>
        <w:t>1.</w:t>
      </w:r>
      <w:r>
        <w:tab/>
        <w:t>Регулятивные универсальные учебные действия</w:t>
      </w:r>
    </w:p>
    <w:p w:rsidR="008E3742" w:rsidRDefault="008E3742" w:rsidP="008E3742">
      <w:pPr>
        <w:pStyle w:val="Default"/>
        <w:jc w:val="both"/>
      </w:pPr>
      <w:r>
        <w:t>Выпускник научится: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самостоятельно определять цели, задавать параметры и критерии, по которым можно определить, что цель достигнута;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ставить и формулировать собственные задачи в образовательной деятельности и жизненных ситуациях;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организовывать эффективный поиск ресурсов, необходимых для достижения поставленной цели;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сопоставлять полученный результат деятельности с поставленной заранее целью.</w:t>
      </w:r>
    </w:p>
    <w:p w:rsidR="008E3742" w:rsidRDefault="008E3742" w:rsidP="008E3742">
      <w:pPr>
        <w:pStyle w:val="Default"/>
        <w:jc w:val="both"/>
      </w:pPr>
    </w:p>
    <w:p w:rsidR="008E3742" w:rsidRDefault="008E3742" w:rsidP="008E3742">
      <w:pPr>
        <w:pStyle w:val="Default"/>
        <w:jc w:val="both"/>
      </w:pPr>
      <w:r>
        <w:t>2. Познавательные универсальные учебные действия</w:t>
      </w:r>
    </w:p>
    <w:p w:rsidR="008E3742" w:rsidRDefault="008E3742" w:rsidP="008E3742">
      <w:pPr>
        <w:pStyle w:val="Default"/>
        <w:jc w:val="both"/>
      </w:pPr>
      <w:r>
        <w:t xml:space="preserve">Выпускник научится: 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менять и удерживать разные позиции в познавательной деятельности.</w:t>
      </w:r>
    </w:p>
    <w:p w:rsidR="008E3742" w:rsidRDefault="008E3742" w:rsidP="008E3742">
      <w:pPr>
        <w:pStyle w:val="Default"/>
        <w:jc w:val="both"/>
      </w:pPr>
    </w:p>
    <w:p w:rsidR="008E3742" w:rsidRDefault="008E3742" w:rsidP="008E3742">
      <w:pPr>
        <w:pStyle w:val="Default"/>
        <w:jc w:val="both"/>
      </w:pPr>
      <w:r>
        <w:t>3.</w:t>
      </w:r>
      <w:r>
        <w:tab/>
        <w:t>Коммуникативные универсальные учебные действия</w:t>
      </w:r>
    </w:p>
    <w:p w:rsidR="008E3742" w:rsidRDefault="008E3742" w:rsidP="008E3742">
      <w:pPr>
        <w:pStyle w:val="Default"/>
        <w:jc w:val="both"/>
      </w:pPr>
      <w:r>
        <w:t>Выпускник научится: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 xml:space="preserve">осуществлять деловую коммуникацию как со сверстниками, так и </w:t>
      </w:r>
      <w:proofErr w:type="gramStart"/>
      <w:r>
        <w:t>со</w:t>
      </w:r>
      <w:proofErr w:type="gramEnd"/>
      <w: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E3742" w:rsidRDefault="008E3742" w:rsidP="008E3742">
      <w:pPr>
        <w:pStyle w:val="Default"/>
        <w:jc w:val="both"/>
      </w:pPr>
      <w:r>
        <w:lastRenderedPageBreak/>
        <w:t>–</w:t>
      </w:r>
      <w:r>
        <w:tab/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координировать и выполнять работу в условиях реального, виртуального и комбинированного взаимодействия;</w:t>
      </w:r>
    </w:p>
    <w:p w:rsidR="008E3742" w:rsidRDefault="008E3742" w:rsidP="008E3742">
      <w:pPr>
        <w:pStyle w:val="Default"/>
        <w:jc w:val="both"/>
      </w:pPr>
      <w:r>
        <w:t>–</w:t>
      </w:r>
      <w:r>
        <w:tab/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062F1C" w:rsidRPr="008E3742" w:rsidRDefault="008E3742" w:rsidP="008E3742">
      <w:pPr>
        <w:pStyle w:val="Default"/>
        <w:jc w:val="both"/>
      </w:pPr>
      <w:r>
        <w:t>–</w:t>
      </w:r>
      <w:r>
        <w:tab/>
        <w:t xml:space="preserve">распознавать </w:t>
      </w:r>
      <w:proofErr w:type="spellStart"/>
      <w:r>
        <w:t>конфликтогенные</w:t>
      </w:r>
      <w:proofErr w:type="spellEnd"/>
      <w: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E3742" w:rsidRDefault="008E3742" w:rsidP="00894179">
      <w:pPr>
        <w:pStyle w:val="Default"/>
        <w:jc w:val="center"/>
        <w:rPr>
          <w:b/>
        </w:rPr>
      </w:pPr>
    </w:p>
    <w:p w:rsidR="0067003C" w:rsidRDefault="0067003C" w:rsidP="0067003C">
      <w:pPr>
        <w:pStyle w:val="Default"/>
        <w:jc w:val="both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 должны отражать:</w:t>
      </w:r>
    </w:p>
    <w:p w:rsidR="0067003C" w:rsidRDefault="0067003C" w:rsidP="0067003C">
      <w:pPr>
        <w:pStyle w:val="Default"/>
        <w:jc w:val="both"/>
      </w:pPr>
      <w: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7003C" w:rsidRDefault="0067003C" w:rsidP="0067003C">
      <w:pPr>
        <w:pStyle w:val="Default"/>
        <w:jc w:val="both"/>
      </w:pPr>
      <w: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7003C" w:rsidRDefault="0067003C" w:rsidP="0067003C">
      <w:pPr>
        <w:pStyle w:val="Default"/>
        <w:jc w:val="both"/>
      </w:pPr>
      <w: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7003C" w:rsidRDefault="0067003C" w:rsidP="0067003C">
      <w:pPr>
        <w:pStyle w:val="Default"/>
        <w:jc w:val="both"/>
      </w:pPr>
      <w: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7003C" w:rsidRDefault="0067003C" w:rsidP="0067003C">
      <w:pPr>
        <w:pStyle w:val="Default"/>
        <w:jc w:val="both"/>
      </w:pPr>
      <w: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7003C" w:rsidRDefault="0067003C" w:rsidP="0067003C">
      <w:pPr>
        <w:pStyle w:val="Default"/>
        <w:jc w:val="both"/>
      </w:pPr>
      <w:r>
        <w:t>6) умение определять назначение и функции различных социальных институтов;</w:t>
      </w:r>
    </w:p>
    <w:p w:rsidR="0067003C" w:rsidRDefault="0067003C" w:rsidP="0067003C">
      <w:pPr>
        <w:pStyle w:val="Default"/>
        <w:jc w:val="both"/>
      </w:pPr>
      <w: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67003C" w:rsidRDefault="0067003C" w:rsidP="0067003C">
      <w:pPr>
        <w:pStyle w:val="Default"/>
        <w:jc w:val="both"/>
      </w:pPr>
      <w: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67003C" w:rsidRDefault="0067003C" w:rsidP="0067003C">
      <w:pPr>
        <w:pStyle w:val="Default"/>
        <w:jc w:val="both"/>
      </w:pPr>
      <w: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0765E8" w:rsidRDefault="000765E8" w:rsidP="0067003C">
      <w:pPr>
        <w:pStyle w:val="Default"/>
        <w:jc w:val="both"/>
      </w:pPr>
    </w:p>
    <w:p w:rsidR="000765E8" w:rsidRDefault="000765E8" w:rsidP="0067003C">
      <w:pPr>
        <w:pStyle w:val="Default"/>
        <w:jc w:val="both"/>
        <w:rPr>
          <w:b/>
        </w:rPr>
      </w:pPr>
      <w:r w:rsidRPr="000765E8">
        <w:rPr>
          <w:b/>
        </w:rPr>
        <w:t>Предметные результаты</w:t>
      </w:r>
      <w:r>
        <w:rPr>
          <w:b/>
        </w:rPr>
        <w:t>.</w:t>
      </w:r>
    </w:p>
    <w:p w:rsidR="00D67241" w:rsidRPr="00D67241" w:rsidRDefault="00D67241" w:rsidP="00D67241">
      <w:pPr>
        <w:pStyle w:val="Default"/>
        <w:jc w:val="both"/>
      </w:pPr>
      <w:r w:rsidRPr="00D67241">
        <w:t xml:space="preserve">1) </w:t>
      </w:r>
      <w:proofErr w:type="spellStart"/>
      <w:r w:rsidRPr="00D67241">
        <w:t>сформированность</w:t>
      </w:r>
      <w:proofErr w:type="spellEnd"/>
      <w:r w:rsidRPr="00D67241"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D67241" w:rsidRPr="00D67241" w:rsidRDefault="00D67241" w:rsidP="00D67241">
      <w:pPr>
        <w:pStyle w:val="Default"/>
        <w:jc w:val="both"/>
      </w:pPr>
      <w:r w:rsidRPr="00D67241">
        <w:t>2) 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D67241" w:rsidRPr="00D67241" w:rsidRDefault="00D67241" w:rsidP="00D67241">
      <w:pPr>
        <w:pStyle w:val="Default"/>
        <w:jc w:val="both"/>
      </w:pPr>
      <w:r w:rsidRPr="00D67241">
        <w:t xml:space="preserve">3) </w:t>
      </w:r>
      <w:proofErr w:type="spellStart"/>
      <w:r w:rsidRPr="00D67241">
        <w:t>сформированность</w:t>
      </w:r>
      <w:proofErr w:type="spellEnd"/>
      <w:r w:rsidRPr="00D67241"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D67241" w:rsidRPr="00D67241" w:rsidRDefault="00D67241" w:rsidP="00D67241">
      <w:pPr>
        <w:pStyle w:val="Default"/>
        <w:jc w:val="both"/>
      </w:pPr>
      <w:r w:rsidRPr="00D67241">
        <w:t>4) владение навыками проектной деятельности и исторической реконструкции с привлечением различных источников;</w:t>
      </w:r>
    </w:p>
    <w:p w:rsidR="000765E8" w:rsidRDefault="00D67241" w:rsidP="00D67241">
      <w:pPr>
        <w:pStyle w:val="Default"/>
        <w:jc w:val="both"/>
      </w:pPr>
      <w:r w:rsidRPr="00D67241">
        <w:lastRenderedPageBreak/>
        <w:t xml:space="preserve">5) </w:t>
      </w:r>
      <w:proofErr w:type="spellStart"/>
      <w:r w:rsidRPr="00D67241">
        <w:t>сформированность</w:t>
      </w:r>
      <w:proofErr w:type="spellEnd"/>
      <w:r w:rsidRPr="00D67241">
        <w:t xml:space="preserve"> умений вести диалог, обосновывать свою точку зрения в дискуссии по исторической тематике.</w:t>
      </w:r>
    </w:p>
    <w:p w:rsidR="00D67241" w:rsidRPr="00D67241" w:rsidRDefault="00D67241" w:rsidP="00D67241">
      <w:pPr>
        <w:pStyle w:val="Default"/>
        <w:jc w:val="both"/>
      </w:pPr>
    </w:p>
    <w:p w:rsidR="000765E8" w:rsidRPr="000765E8" w:rsidRDefault="000765E8" w:rsidP="000765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5E8">
        <w:rPr>
          <w:rFonts w:ascii="Times New Roman" w:hAnsi="Times New Roman" w:cs="Times New Roman"/>
          <w:b/>
          <w:sz w:val="24"/>
          <w:szCs w:val="24"/>
        </w:rPr>
        <w:t>В результате изучения учебного предмета «История» на уровне среднего общего образования:</w:t>
      </w:r>
    </w:p>
    <w:p w:rsidR="000765E8" w:rsidRPr="000765E8" w:rsidRDefault="000765E8" w:rsidP="000765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5E8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0765E8" w:rsidRPr="000765E8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0765E8">
        <w:rPr>
          <w:rStyle w:val="apple-converted-space"/>
          <w:sz w:val="24"/>
          <w:szCs w:val="24"/>
        </w:rPr>
        <w:t> </w:t>
      </w:r>
    </w:p>
    <w:p w:rsidR="000765E8" w:rsidRPr="000765E8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0765E8" w:rsidRPr="000765E8" w:rsidRDefault="000765E8" w:rsidP="000765E8">
      <w:pPr>
        <w:pStyle w:val="a"/>
        <w:spacing w:line="240" w:lineRule="auto"/>
        <w:rPr>
          <w:sz w:val="24"/>
          <w:szCs w:val="24"/>
        </w:rPr>
      </w:pPr>
      <w:r w:rsidRPr="000765E8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0765E8" w:rsidRPr="000765E8" w:rsidRDefault="000765E8" w:rsidP="000765E8">
      <w:pPr>
        <w:pStyle w:val="a"/>
        <w:spacing w:line="240" w:lineRule="auto"/>
        <w:rPr>
          <w:sz w:val="24"/>
          <w:szCs w:val="24"/>
        </w:rPr>
      </w:pPr>
      <w:r w:rsidRPr="000765E8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0765E8" w:rsidRPr="000765E8" w:rsidRDefault="000765E8" w:rsidP="000765E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0765E8" w:rsidRPr="000765E8" w:rsidRDefault="000765E8" w:rsidP="000765E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0765E8" w:rsidRPr="000765E8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0765E8">
        <w:rPr>
          <w:rStyle w:val="apple-converted-space"/>
          <w:sz w:val="24"/>
          <w:szCs w:val="24"/>
        </w:rPr>
        <w:t> </w:t>
      </w:r>
    </w:p>
    <w:p w:rsidR="000765E8" w:rsidRPr="000765E8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0765E8">
        <w:rPr>
          <w:rStyle w:val="apple-converted-space"/>
          <w:sz w:val="24"/>
          <w:szCs w:val="24"/>
        </w:rPr>
        <w:t> </w:t>
      </w:r>
    </w:p>
    <w:p w:rsidR="000765E8" w:rsidRPr="000765E8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</w:p>
    <w:p w:rsidR="000765E8" w:rsidRPr="000765E8" w:rsidRDefault="000765E8" w:rsidP="000765E8">
      <w:pPr>
        <w:pStyle w:val="a"/>
        <w:spacing w:line="240" w:lineRule="auto"/>
        <w:rPr>
          <w:sz w:val="24"/>
          <w:szCs w:val="24"/>
        </w:rPr>
      </w:pPr>
      <w:r w:rsidRPr="000765E8">
        <w:rPr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0765E8" w:rsidRPr="000765E8" w:rsidRDefault="000765E8" w:rsidP="000765E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</w:rPr>
        <w:t>использовать аудиовизуальный ряд как источник информации;</w:t>
      </w:r>
      <w:r w:rsidRPr="000765E8">
        <w:rPr>
          <w:sz w:val="24"/>
          <w:szCs w:val="24"/>
          <w:shd w:val="clear" w:color="auto" w:fill="FFFFFF"/>
        </w:rPr>
        <w:t xml:space="preserve"> </w:t>
      </w:r>
    </w:p>
    <w:p w:rsidR="000765E8" w:rsidRPr="000765E8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0765E8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0765E8">
        <w:rPr>
          <w:sz w:val="24"/>
          <w:szCs w:val="24"/>
          <w:shd w:val="clear" w:color="auto" w:fill="FFFFFF"/>
        </w:rPr>
        <w:t>;</w:t>
      </w:r>
      <w:r w:rsidRPr="000765E8">
        <w:rPr>
          <w:rStyle w:val="apple-converted-space"/>
          <w:sz w:val="24"/>
          <w:szCs w:val="24"/>
        </w:rPr>
        <w:t> </w:t>
      </w:r>
    </w:p>
    <w:p w:rsidR="000765E8" w:rsidRPr="000765E8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0765E8">
        <w:rPr>
          <w:rStyle w:val="apple-converted-space"/>
          <w:sz w:val="24"/>
          <w:szCs w:val="24"/>
        </w:rPr>
        <w:t> </w:t>
      </w:r>
    </w:p>
    <w:p w:rsidR="000765E8" w:rsidRPr="000765E8" w:rsidRDefault="000765E8" w:rsidP="000765E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  <w:shd w:val="clear" w:color="auto" w:fill="FFFFFF"/>
        </w:rPr>
        <w:t xml:space="preserve">читать легенду исторической карты; </w:t>
      </w:r>
    </w:p>
    <w:p w:rsidR="000765E8" w:rsidRPr="000765E8" w:rsidRDefault="000765E8" w:rsidP="000765E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0765E8" w:rsidRPr="000765E8" w:rsidRDefault="000765E8" w:rsidP="000765E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0765E8" w:rsidRPr="000765E8" w:rsidRDefault="000765E8" w:rsidP="000765E8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0765E8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0765E8" w:rsidRPr="000765E8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0765E8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0765E8" w:rsidRPr="000765E8" w:rsidRDefault="000765E8" w:rsidP="000765E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765E8" w:rsidRPr="000765E8" w:rsidRDefault="000765E8" w:rsidP="000765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5E8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0765E8" w:rsidRPr="00672C25" w:rsidRDefault="000765E8" w:rsidP="000765E8">
      <w:pPr>
        <w:pStyle w:val="a"/>
        <w:spacing w:line="240" w:lineRule="auto"/>
        <w:rPr>
          <w:rFonts w:eastAsia="Times New Roman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0765E8" w:rsidRPr="00672C25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672C25">
        <w:rPr>
          <w:rStyle w:val="apple-converted-space"/>
          <w:sz w:val="24"/>
          <w:szCs w:val="24"/>
        </w:rPr>
        <w:t> </w:t>
      </w:r>
    </w:p>
    <w:p w:rsidR="000765E8" w:rsidRPr="00672C25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672C25">
        <w:rPr>
          <w:rStyle w:val="apple-converted-space"/>
          <w:sz w:val="24"/>
          <w:szCs w:val="24"/>
        </w:rPr>
        <w:t> </w:t>
      </w:r>
    </w:p>
    <w:p w:rsidR="000765E8" w:rsidRPr="00672C25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672C25">
        <w:rPr>
          <w:rStyle w:val="apple-converted-space"/>
          <w:sz w:val="24"/>
          <w:szCs w:val="24"/>
        </w:rPr>
        <w:t> </w:t>
      </w:r>
    </w:p>
    <w:p w:rsidR="000765E8" w:rsidRPr="00672C25" w:rsidRDefault="000765E8" w:rsidP="000765E8">
      <w:pPr>
        <w:pStyle w:val="a"/>
        <w:spacing w:line="240" w:lineRule="auto"/>
        <w:rPr>
          <w:sz w:val="24"/>
          <w:szCs w:val="24"/>
        </w:rPr>
      </w:pPr>
      <w:r w:rsidRPr="00672C25">
        <w:rPr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0765E8" w:rsidRPr="00672C25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672C25">
        <w:rPr>
          <w:rStyle w:val="apple-converted-space"/>
          <w:sz w:val="24"/>
          <w:szCs w:val="24"/>
        </w:rPr>
        <w:t> </w:t>
      </w:r>
    </w:p>
    <w:p w:rsidR="000765E8" w:rsidRPr="00672C25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672C25">
        <w:rPr>
          <w:rStyle w:val="apple-converted-space"/>
          <w:sz w:val="24"/>
          <w:szCs w:val="24"/>
        </w:rPr>
        <w:t> </w:t>
      </w:r>
    </w:p>
    <w:p w:rsidR="000765E8" w:rsidRPr="00672C25" w:rsidRDefault="000765E8" w:rsidP="000765E8">
      <w:pPr>
        <w:pStyle w:val="a"/>
        <w:spacing w:line="240" w:lineRule="auto"/>
        <w:rPr>
          <w:sz w:val="24"/>
          <w:szCs w:val="24"/>
        </w:rPr>
      </w:pPr>
      <w:r w:rsidRPr="00672C25">
        <w:rPr>
          <w:sz w:val="24"/>
          <w:szCs w:val="24"/>
        </w:rPr>
        <w:lastRenderedPageBreak/>
        <w:t>представлять историческую информацию в виде таблиц, схем, графиков и др., заполнять контурную карту;</w:t>
      </w:r>
    </w:p>
    <w:p w:rsidR="000765E8" w:rsidRPr="00672C25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672C25">
        <w:rPr>
          <w:rStyle w:val="apple-converted-space"/>
          <w:sz w:val="24"/>
          <w:szCs w:val="24"/>
        </w:rPr>
        <w:t> </w:t>
      </w:r>
    </w:p>
    <w:p w:rsidR="000765E8" w:rsidRPr="00672C25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672C25">
        <w:rPr>
          <w:rStyle w:val="apple-converted-space"/>
          <w:sz w:val="24"/>
          <w:szCs w:val="24"/>
        </w:rPr>
        <w:t> </w:t>
      </w:r>
    </w:p>
    <w:p w:rsidR="000765E8" w:rsidRPr="00672C25" w:rsidRDefault="000765E8" w:rsidP="000765E8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672C25">
        <w:rPr>
          <w:rStyle w:val="apple-converted-space"/>
          <w:sz w:val="24"/>
          <w:szCs w:val="24"/>
        </w:rPr>
        <w:t> </w:t>
      </w:r>
    </w:p>
    <w:p w:rsidR="000765E8" w:rsidRPr="00672C25" w:rsidRDefault="000765E8" w:rsidP="000765E8">
      <w:pPr>
        <w:pStyle w:val="a"/>
        <w:spacing w:line="240" w:lineRule="auto"/>
        <w:rPr>
          <w:rStyle w:val="apple-converted-space"/>
          <w:rFonts w:eastAsia="Times New Roman"/>
          <w:sz w:val="24"/>
          <w:szCs w:val="24"/>
        </w:rPr>
      </w:pPr>
      <w:r w:rsidRPr="00672C25">
        <w:rPr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672C25">
        <w:rPr>
          <w:rStyle w:val="apple-converted-space"/>
          <w:sz w:val="24"/>
          <w:szCs w:val="24"/>
        </w:rPr>
        <w:t> </w:t>
      </w:r>
    </w:p>
    <w:p w:rsidR="000765E8" w:rsidRPr="00672C25" w:rsidRDefault="000765E8" w:rsidP="000765E8">
      <w:pPr>
        <w:pStyle w:val="a"/>
        <w:spacing w:line="240" w:lineRule="auto"/>
        <w:rPr>
          <w:sz w:val="24"/>
          <w:szCs w:val="24"/>
        </w:rPr>
      </w:pPr>
      <w:r w:rsidRPr="00672C25">
        <w:rPr>
          <w:sz w:val="24"/>
          <w:szCs w:val="24"/>
        </w:rPr>
        <w:t>применять полученные знания при анализе современной политики России;</w:t>
      </w:r>
    </w:p>
    <w:p w:rsidR="000765E8" w:rsidRPr="00672C25" w:rsidRDefault="000765E8" w:rsidP="000765E8">
      <w:pPr>
        <w:pStyle w:val="a"/>
        <w:spacing w:line="240" w:lineRule="auto"/>
        <w:rPr>
          <w:sz w:val="24"/>
          <w:szCs w:val="24"/>
        </w:rPr>
      </w:pPr>
      <w:r w:rsidRPr="00672C25">
        <w:rPr>
          <w:sz w:val="24"/>
          <w:szCs w:val="24"/>
        </w:rPr>
        <w:t>владеть элементами проектной деятельности.</w:t>
      </w:r>
    </w:p>
    <w:p w:rsidR="000765E8" w:rsidRPr="00672C25" w:rsidRDefault="000765E8" w:rsidP="007509EF">
      <w:pPr>
        <w:spacing w:after="0" w:line="240" w:lineRule="auto"/>
        <w:rPr>
          <w:rStyle w:val="apple-converted-space"/>
          <w:szCs w:val="28"/>
        </w:rPr>
      </w:pPr>
    </w:p>
    <w:p w:rsidR="00955780" w:rsidRPr="006A6F9D" w:rsidRDefault="00955780" w:rsidP="007509EF">
      <w:pPr>
        <w:pStyle w:val="Default"/>
        <w:jc w:val="center"/>
        <w:rPr>
          <w:b/>
          <w:bCs/>
        </w:rPr>
      </w:pPr>
      <w:r w:rsidRPr="006A6F9D">
        <w:rPr>
          <w:b/>
        </w:rPr>
        <w:t>3.</w:t>
      </w:r>
      <w:r w:rsidRPr="006A6F9D">
        <w:rPr>
          <w:b/>
          <w:bCs/>
        </w:rPr>
        <w:t>Содержание учебного предмета</w:t>
      </w:r>
    </w:p>
    <w:p w:rsidR="00062F1C" w:rsidRPr="006A6F9D" w:rsidRDefault="00062F1C" w:rsidP="00750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Новейшая история</w:t>
      </w:r>
    </w:p>
    <w:p w:rsidR="00062F1C" w:rsidRPr="006A6F9D" w:rsidRDefault="00062F1C" w:rsidP="007912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441481689"/>
      <w:bookmarkStart w:id="1" w:name="_Toc441483739"/>
      <w:r w:rsidRPr="006A6F9D">
        <w:rPr>
          <w:rFonts w:ascii="Times New Roman" w:hAnsi="Times New Roman" w:cs="Times New Roman"/>
          <w:b/>
          <w:sz w:val="24"/>
          <w:szCs w:val="24"/>
        </w:rPr>
        <w:t>Мир накануне и в годы</w:t>
      </w:r>
      <w:proofErr w:type="gramStart"/>
      <w:r w:rsidRPr="006A6F9D">
        <w:rPr>
          <w:rFonts w:ascii="Times New Roman" w:hAnsi="Times New Roman" w:cs="Times New Roman"/>
          <w:b/>
          <w:sz w:val="24"/>
          <w:szCs w:val="24"/>
        </w:rPr>
        <w:t xml:space="preserve"> П</w:t>
      </w:r>
      <w:proofErr w:type="gramEnd"/>
      <w:r w:rsidRPr="006A6F9D">
        <w:rPr>
          <w:rFonts w:ascii="Times New Roman" w:hAnsi="Times New Roman" w:cs="Times New Roman"/>
          <w:b/>
          <w:sz w:val="24"/>
          <w:szCs w:val="24"/>
        </w:rPr>
        <w:t>ервой мировой войны</w:t>
      </w:r>
      <w:bookmarkEnd w:id="0"/>
      <w:bookmarkEnd w:id="1"/>
    </w:p>
    <w:p w:rsidR="00062F1C" w:rsidRPr="006A6F9D" w:rsidRDefault="00062F1C" w:rsidP="00791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2" w:name="_Toc426635486"/>
      <w:bookmarkStart w:id="3" w:name="_Toc427703599"/>
      <w:r w:rsidRPr="006A6F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Мир накануне</w:t>
      </w:r>
      <w:proofErr w:type="gramStart"/>
      <w:r w:rsidRPr="006A6F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П</w:t>
      </w:r>
      <w:proofErr w:type="gramEnd"/>
      <w:r w:rsidRPr="006A6F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ервой мировой войны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</w:t>
      </w:r>
      <w:proofErr w:type="gramStart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 w:rsidRPr="006A6F9D">
        <w:rPr>
          <w:rFonts w:ascii="Times New Roman" w:eastAsia="Times New Roman" w:hAnsi="Times New Roman" w:cs="Times New Roman"/>
          <w:sz w:val="24"/>
          <w:szCs w:val="24"/>
        </w:rPr>
        <w:t>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</w:t>
      </w:r>
      <w:proofErr w:type="gramStart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 w:rsidRPr="006A6F9D">
        <w:rPr>
          <w:rFonts w:ascii="Times New Roman" w:eastAsia="Times New Roman" w:hAnsi="Times New Roman" w:cs="Times New Roman"/>
          <w:sz w:val="24"/>
          <w:szCs w:val="24"/>
        </w:rPr>
        <w:t>ервой мировой войны. Причины</w:t>
      </w:r>
      <w:proofErr w:type="gramStart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ервой мировой войны.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Первая мировая война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Ситуация на Балканах.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Сараевское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Победа российской армии под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Гумбиненом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и поражение под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Танненбергом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. Наступление в Галиции. Морское сражение при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Гельголанде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Ютландское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</w:r>
    </w:p>
    <w:p w:rsidR="00062F1C" w:rsidRPr="006A6F9D" w:rsidRDefault="00062F1C" w:rsidP="007912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441481690"/>
      <w:bookmarkStart w:id="5" w:name="_Toc441483740"/>
      <w:proofErr w:type="spellStart"/>
      <w:r w:rsidRPr="006A6F9D">
        <w:rPr>
          <w:rFonts w:ascii="Times New Roman" w:hAnsi="Times New Roman" w:cs="Times New Roman"/>
          <w:b/>
          <w:sz w:val="24"/>
          <w:szCs w:val="24"/>
        </w:rPr>
        <w:t>Межвоенный</w:t>
      </w:r>
      <w:proofErr w:type="spellEnd"/>
      <w:r w:rsidRPr="006A6F9D">
        <w:rPr>
          <w:rFonts w:ascii="Times New Roman" w:hAnsi="Times New Roman" w:cs="Times New Roman"/>
          <w:b/>
          <w:sz w:val="24"/>
          <w:szCs w:val="24"/>
        </w:rPr>
        <w:t xml:space="preserve"> период (1918–1939)</w:t>
      </w:r>
      <w:bookmarkEnd w:id="2"/>
      <w:bookmarkEnd w:id="3"/>
      <w:bookmarkEnd w:id="4"/>
      <w:bookmarkEnd w:id="5"/>
    </w:p>
    <w:p w:rsidR="00062F1C" w:rsidRPr="006A6F9D" w:rsidRDefault="00062F1C" w:rsidP="00791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6" w:name="_Toc426635487"/>
      <w:bookmarkStart w:id="7" w:name="_Toc427703600"/>
      <w:r w:rsidRPr="006A6F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Революционная волна после Первой мировой войны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lastRenderedPageBreak/>
        <w:t>Версальско-вашингтонская система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Рапалльское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Дауэса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и Юнга.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Локарнские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Бриана-Келлога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Страны Запада в 1920-е гг.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Матеотти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>. Фашистский режим в Италии.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6F9D">
        <w:rPr>
          <w:rFonts w:ascii="Times New Roman" w:hAnsi="Times New Roman" w:cs="Times New Roman"/>
          <w:b/>
          <w:bCs/>
          <w:iCs/>
          <w:sz w:val="24"/>
          <w:szCs w:val="24"/>
        </w:rPr>
        <w:t>Политическое развитие стран Южной и Восточной Азии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Китай после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Синьхайской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Великая депрессия. Мировой экономический кризис. Преобразования Ф. Рузвельта в США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6F9D">
        <w:rPr>
          <w:rFonts w:ascii="Times New Roman" w:hAnsi="Times New Roman" w:cs="Times New Roman"/>
          <w:b/>
          <w:bCs/>
          <w:iCs/>
          <w:sz w:val="24"/>
          <w:szCs w:val="24"/>
        </w:rPr>
        <w:t>Нарастание агрессии. Германский нацизм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«Народный фронт» и Гражданская война в Испании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Борьба с фашизмом в Австрии и Франции. </w:t>
      </w:r>
      <w:r w:rsidRPr="006A6F9D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Конгресс Коминтерна. Политика «Народного фронта». Революция в Испании. Победа «Народного фронта» в Испании.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Франкистский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Эбро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>. Поражение Испанской республики.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lastRenderedPageBreak/>
        <w:t>Политика «умиротворения» агрессора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Британско-франко-советские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переговоры в Москве. Советско-германский договор о ненападении и его последствия. Раздел Восточной Европы на сферы влияния Германии и СССР.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Развитие культуры в первой трети ХХ в.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</w:t>
      </w:r>
    </w:p>
    <w:p w:rsidR="00062F1C" w:rsidRPr="006A6F9D" w:rsidRDefault="00062F1C" w:rsidP="007912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441481691"/>
      <w:bookmarkStart w:id="9" w:name="_Toc441483741"/>
      <w:r w:rsidRPr="006A6F9D">
        <w:rPr>
          <w:rFonts w:ascii="Times New Roman" w:hAnsi="Times New Roman" w:cs="Times New Roman"/>
          <w:b/>
          <w:sz w:val="24"/>
          <w:szCs w:val="24"/>
        </w:rPr>
        <w:t>Вторая мировая война</w:t>
      </w:r>
      <w:bookmarkEnd w:id="6"/>
      <w:bookmarkEnd w:id="7"/>
      <w:bookmarkEnd w:id="8"/>
      <w:bookmarkEnd w:id="9"/>
    </w:p>
    <w:p w:rsidR="00062F1C" w:rsidRPr="006A6F9D" w:rsidRDefault="00062F1C" w:rsidP="007912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Начало Второй мировой войны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Буковины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Начало Великой Отечественной войны и войны на Тихом океане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Нападение Германии на СССР. Нападение Японии на США и его причины.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Пёрл-Харбор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>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6F9D">
        <w:rPr>
          <w:rFonts w:ascii="Times New Roman" w:hAnsi="Times New Roman" w:cs="Times New Roman"/>
          <w:b/>
          <w:bCs/>
          <w:iCs/>
          <w:sz w:val="24"/>
          <w:szCs w:val="24"/>
        </w:rPr>
        <w:t>Коренной перелом в войне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6F9D">
        <w:rPr>
          <w:rFonts w:ascii="Times New Roman" w:hAnsi="Times New Roman" w:cs="Times New Roman"/>
          <w:b/>
          <w:bCs/>
          <w:iCs/>
          <w:sz w:val="24"/>
          <w:szCs w:val="24"/>
        </w:rPr>
        <w:t>Жизнь во время войны. Сопротивление оккупантам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lastRenderedPageBreak/>
        <w:t>Разгром Германии, Японии и их союзников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Висло-Одерская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062F1C" w:rsidRPr="006A6F9D" w:rsidRDefault="00062F1C" w:rsidP="007912C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6A6F9D">
        <w:rPr>
          <w:rFonts w:ascii="Times New Roman" w:eastAsia="Times New Roman" w:hAnsi="Times New Roman" w:cs="Times New Roman"/>
          <w:sz w:val="24"/>
          <w:szCs w:val="24"/>
        </w:rPr>
        <w:t>Квантунской</w:t>
      </w:r>
      <w:proofErr w:type="spellEnd"/>
      <w:r w:rsidRPr="006A6F9D">
        <w:rPr>
          <w:rFonts w:ascii="Times New Roman" w:eastAsia="Times New Roman" w:hAnsi="Times New Roman" w:cs="Times New Roman"/>
          <w:sz w:val="24"/>
          <w:szCs w:val="24"/>
        </w:rPr>
        <w:t xml:space="preserve">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062F1C" w:rsidRPr="006A6F9D" w:rsidRDefault="00062F1C" w:rsidP="007912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p w:rsidR="00062F1C" w:rsidRPr="006A6F9D" w:rsidRDefault="00062F1C" w:rsidP="007912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 xml:space="preserve">Россия в годы «великих потрясений». 1914–1921 </w:t>
      </w:r>
    </w:p>
    <w:p w:rsidR="00062F1C" w:rsidRPr="006A6F9D" w:rsidRDefault="00062F1C" w:rsidP="007912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Россия в Первой мировой войне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Распутинщина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десакрализация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Великая российская революция 1917 г.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</w:t>
      </w:r>
      <w:r w:rsidRPr="006A6F9D">
        <w:rPr>
          <w:rFonts w:ascii="Times New Roman" w:hAnsi="Times New Roman" w:cs="Times New Roman"/>
          <w:sz w:val="24"/>
          <w:szCs w:val="24"/>
        </w:rPr>
        <w:lastRenderedPageBreak/>
        <w:t>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 православная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Первые революционные преобразования большевиков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>«Декрет о земле» и принципы наделения крестьян землей. Отделение церкви от государства и школы от церкви.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Созыв и разгон Учредительного собрания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Гражданская война и ее последствия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Комуч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Главкизм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</w:t>
      </w:r>
      <w:r w:rsidRPr="006A6F9D">
        <w:rPr>
          <w:rFonts w:ascii="Times New Roman" w:hAnsi="Times New Roman" w:cs="Times New Roman"/>
          <w:sz w:val="24"/>
          <w:szCs w:val="24"/>
        </w:rPr>
        <w:lastRenderedPageBreak/>
        <w:t xml:space="preserve">Украине, в Закавказье и Средней Азии, в Сибири и на Дальнем Востоке. Польско-советская война. Поражение армии Врангеля в Крыму.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гг.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Идеология и культура периода Гражданской войны и «военного коммунизма»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>Наш край в годы революции и Гражданской войны.</w:t>
      </w:r>
    </w:p>
    <w:p w:rsidR="00062F1C" w:rsidRPr="006A6F9D" w:rsidRDefault="00062F1C" w:rsidP="007912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 xml:space="preserve">Советский Союз в 1920–1930-е гг. </w:t>
      </w:r>
    </w:p>
    <w:p w:rsidR="00062F1C" w:rsidRPr="006A6F9D" w:rsidRDefault="00062F1C" w:rsidP="007912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 xml:space="preserve">СССР в годы нэпа. 1921–1928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Тамбовщине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, в Поволжье и др.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Кронштадтское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коренизации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</w:t>
      </w:r>
      <w:r w:rsidRPr="006A6F9D">
        <w:rPr>
          <w:rFonts w:ascii="Times New Roman" w:hAnsi="Times New Roman" w:cs="Times New Roman"/>
          <w:sz w:val="24"/>
          <w:szCs w:val="24"/>
          <w:shd w:val="clear" w:color="auto" w:fill="FFFFFF"/>
        </w:rPr>
        <w:t>в оценках современников и историков.</w:t>
      </w:r>
      <w:r w:rsidRPr="006A6F9D">
        <w:rPr>
          <w:rFonts w:ascii="Times New Roman" w:hAnsi="Times New Roman" w:cs="Times New Roman"/>
          <w:sz w:val="24"/>
          <w:szCs w:val="24"/>
        </w:rPr>
        <w:t xml:space="preserve">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</w:t>
      </w:r>
      <w:r w:rsidRPr="006A6F9D">
        <w:rPr>
          <w:rFonts w:ascii="Times New Roman" w:hAnsi="Times New Roman" w:cs="Times New Roman"/>
          <w:sz w:val="24"/>
          <w:szCs w:val="24"/>
        </w:rPr>
        <w:lastRenderedPageBreak/>
        <w:t xml:space="preserve">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ТОЗы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. Отходничество. Сдача земли в аренду.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t>Советский Союз в 1929–1941 гг.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A6F9D">
        <w:rPr>
          <w:rFonts w:ascii="Times New Roman" w:hAnsi="Times New Roman" w:cs="Times New Roman"/>
          <w:spacing w:val="2"/>
          <w:sz w:val="24"/>
          <w:szCs w:val="24"/>
        </w:rPr>
        <w:t xml:space="preserve">Создание МТС. Национальные и региональные особенности коллективизации. Голод в СССР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6A6F9D">
        <w:rPr>
          <w:rFonts w:ascii="Times New Roman" w:hAnsi="Times New Roman" w:cs="Times New Roman"/>
          <w:spacing w:val="2"/>
          <w:sz w:val="24"/>
          <w:szCs w:val="24"/>
        </w:rPr>
        <w:t>Днепрострой</w:t>
      </w:r>
      <w:proofErr w:type="spellEnd"/>
      <w:r w:rsidRPr="006A6F9D">
        <w:rPr>
          <w:rFonts w:ascii="Times New Roman" w:hAnsi="Times New Roman" w:cs="Times New Roman"/>
          <w:spacing w:val="2"/>
          <w:sz w:val="24"/>
          <w:szCs w:val="24"/>
        </w:rPr>
        <w:t xml:space="preserve">, Горьковский автозавод. Сталинградский и Харьковский тракторные заводы, </w:t>
      </w:r>
      <w:proofErr w:type="spellStart"/>
      <w:r w:rsidRPr="006A6F9D">
        <w:rPr>
          <w:rFonts w:ascii="Times New Roman" w:hAnsi="Times New Roman" w:cs="Times New Roman"/>
          <w:spacing w:val="2"/>
          <w:sz w:val="24"/>
          <w:szCs w:val="24"/>
        </w:rPr>
        <w:t>Турксиб</w:t>
      </w:r>
      <w:proofErr w:type="spellEnd"/>
      <w:r w:rsidRPr="006A6F9D">
        <w:rPr>
          <w:rFonts w:ascii="Times New Roman" w:hAnsi="Times New Roman" w:cs="Times New Roman"/>
          <w:spacing w:val="2"/>
          <w:sz w:val="24"/>
          <w:szCs w:val="24"/>
        </w:rPr>
        <w:t xml:space="preserve"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lastRenderedPageBreak/>
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Наркомпроса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Буковины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, Западной Украины и Западной Белоруссии.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Катынская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 трагедия. «Зимняя война» с Финляндией.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>Наш край в 1920–1930-е гг.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F9D">
        <w:rPr>
          <w:rFonts w:ascii="Times New Roman" w:hAnsi="Times New Roman" w:cs="Times New Roman"/>
          <w:b/>
          <w:sz w:val="24"/>
          <w:szCs w:val="24"/>
        </w:rPr>
        <w:lastRenderedPageBreak/>
        <w:t>Великая Отечественная война. 1941–1945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Обоянью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</w:t>
      </w:r>
      <w:r w:rsidRPr="006A6F9D">
        <w:rPr>
          <w:rFonts w:ascii="Times New Roman" w:hAnsi="Times New Roman" w:cs="Times New Roman"/>
          <w:sz w:val="24"/>
          <w:szCs w:val="24"/>
        </w:rPr>
        <w:lastRenderedPageBreak/>
        <w:t>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Страгородского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) в 1943 г. Патриотическое служение представителей религиозных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. Культурные и научные связи с союзниками. СССР и союзники. Проблема второго фронта. Ленд-лиз. Тегеранская конференция 1943 г. Французский авиационный полк «Нормандия-Неман», а также польские и чехословацкие воинские части на советско-германском фронте. 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 xml:space="preserve"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Висло-Одерская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6A6F9D">
        <w:rPr>
          <w:rFonts w:ascii="Times New Roman" w:hAnsi="Times New Roman" w:cs="Times New Roman"/>
          <w:sz w:val="24"/>
          <w:szCs w:val="24"/>
        </w:rPr>
        <w:t>Квантунской</w:t>
      </w:r>
      <w:proofErr w:type="spellEnd"/>
      <w:r w:rsidRPr="006A6F9D">
        <w:rPr>
          <w:rFonts w:ascii="Times New Roman" w:hAnsi="Times New Roman" w:cs="Times New Roman"/>
          <w:sz w:val="24"/>
          <w:szCs w:val="24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</w:r>
    </w:p>
    <w:p w:rsidR="00062F1C" w:rsidRPr="006A6F9D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AC22D4" w:rsidRDefault="00062F1C" w:rsidP="007912C4">
      <w:pPr>
        <w:jc w:val="both"/>
        <w:rPr>
          <w:rFonts w:ascii="Times New Roman" w:hAnsi="Times New Roman" w:cs="Times New Roman"/>
          <w:sz w:val="24"/>
          <w:szCs w:val="24"/>
        </w:rPr>
      </w:pPr>
      <w:r w:rsidRPr="006A6F9D">
        <w:rPr>
          <w:rFonts w:ascii="Times New Roman" w:hAnsi="Times New Roman" w:cs="Times New Roman"/>
          <w:sz w:val="24"/>
          <w:szCs w:val="24"/>
        </w:rPr>
        <w:t>Наш край в годы Великой Отечественной войны</w:t>
      </w:r>
    </w:p>
    <w:p w:rsidR="00AC22D4" w:rsidRDefault="00AC22D4" w:rsidP="007912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2246" w:rsidRPr="006A6F9D" w:rsidRDefault="00B72246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6F9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ТЕМАТИЧЕСКОЕ ПЛАНИРОВАНИЕ </w:t>
      </w:r>
    </w:p>
    <w:p w:rsidR="00B72246" w:rsidRPr="006A6F9D" w:rsidRDefault="00B72246" w:rsidP="00B72246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606" w:type="dxa"/>
        <w:tblLayout w:type="fixed"/>
        <w:tblLook w:val="04A0"/>
      </w:tblPr>
      <w:tblGrid>
        <w:gridCol w:w="957"/>
        <w:gridCol w:w="4254"/>
        <w:gridCol w:w="142"/>
        <w:gridCol w:w="596"/>
        <w:gridCol w:w="992"/>
        <w:gridCol w:w="851"/>
        <w:gridCol w:w="1814"/>
      </w:tblGrid>
      <w:tr w:rsidR="00736762" w:rsidRPr="006A6F9D" w:rsidTr="00D901C2">
        <w:trPr>
          <w:trHeight w:val="633"/>
        </w:trPr>
        <w:tc>
          <w:tcPr>
            <w:tcW w:w="957" w:type="dxa"/>
            <w:vMerge w:val="restart"/>
            <w:vAlign w:val="center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254" w:type="dxa"/>
            <w:vMerge w:val="restart"/>
            <w:vAlign w:val="center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38" w:type="dxa"/>
            <w:gridSpan w:val="2"/>
            <w:vMerge w:val="restart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gridSpan w:val="2"/>
            <w:vAlign w:val="center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14" w:type="dxa"/>
            <w:vMerge w:val="restart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36762" w:rsidRPr="006A6F9D" w:rsidTr="00D901C2">
        <w:trPr>
          <w:trHeight w:val="580"/>
        </w:trPr>
        <w:tc>
          <w:tcPr>
            <w:tcW w:w="957" w:type="dxa"/>
            <w:vMerge/>
            <w:vAlign w:val="center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4" w:type="dxa"/>
            <w:vMerge/>
            <w:vAlign w:val="center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vMerge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36762" w:rsidRPr="006A6F9D" w:rsidRDefault="00736762" w:rsidP="00FB4A0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51" w:type="dxa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814" w:type="dxa"/>
            <w:vMerge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762" w:rsidRPr="006A6F9D" w:rsidTr="00EB3F7F">
        <w:tc>
          <w:tcPr>
            <w:tcW w:w="9606" w:type="dxa"/>
            <w:gridSpan w:val="7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762" w:rsidRPr="006A6F9D" w:rsidTr="00EB3F7F">
        <w:tc>
          <w:tcPr>
            <w:tcW w:w="9606" w:type="dxa"/>
            <w:gridSpan w:val="7"/>
            <w:shd w:val="clear" w:color="auto" w:fill="EEECE1" w:themeFill="background2"/>
          </w:tcPr>
          <w:p w:rsidR="00736762" w:rsidRPr="006A6F9D" w:rsidRDefault="00736762" w:rsidP="00FB4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Мир накануне и в годы первой мировой войны (5 ч.)</w:t>
            </w:r>
          </w:p>
        </w:tc>
      </w:tr>
      <w:tr w:rsidR="00736762" w:rsidRPr="006A6F9D" w:rsidTr="00D901C2">
        <w:tc>
          <w:tcPr>
            <w:tcW w:w="957" w:type="dxa"/>
            <w:shd w:val="clear" w:color="auto" w:fill="EEECE1" w:themeFill="background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shd w:val="clear" w:color="auto" w:fill="EEECE1" w:themeFill="background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Новейшая история как историческая эпоха.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Россия и мир накануне Первой мировой войны. 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 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736762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09E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§1 (ВИ)и §1(ИР)</w:t>
            </w:r>
          </w:p>
        </w:tc>
      </w:tr>
      <w:tr w:rsidR="00736762" w:rsidRPr="006A6F9D" w:rsidTr="00D901C2">
        <w:tc>
          <w:tcPr>
            <w:tcW w:w="957" w:type="dxa"/>
            <w:shd w:val="clear" w:color="auto" w:fill="EEECE1" w:themeFill="background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shd w:val="clear" w:color="auto" w:fill="EEECE1" w:themeFill="background2"/>
          </w:tcPr>
          <w:p w:rsidR="00736762" w:rsidRPr="006A6F9D" w:rsidRDefault="0007123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736762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09E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736762" w:rsidRPr="006A6F9D" w:rsidRDefault="00736762" w:rsidP="00071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71232" w:rsidRPr="006A6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6762" w:rsidRPr="006A6F9D" w:rsidTr="00D901C2">
        <w:tc>
          <w:tcPr>
            <w:tcW w:w="957" w:type="dxa"/>
            <w:shd w:val="clear" w:color="auto" w:fill="EEECE1" w:themeFill="background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  <w:shd w:val="clear" w:color="auto" w:fill="EEECE1" w:themeFill="background2"/>
          </w:tcPr>
          <w:p w:rsidR="00736762" w:rsidRPr="006A6F9D" w:rsidRDefault="0007123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  <w:r w:rsidR="00FB4A06" w:rsidRPr="006A6F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 на Балканах. </w:t>
            </w:r>
            <w:proofErr w:type="spellStart"/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Сараевское</w:t>
            </w:r>
            <w:proofErr w:type="spellEnd"/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Победа российской армии под </w:t>
            </w:r>
            <w:proofErr w:type="spellStart"/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Гумбиненом</w:t>
            </w:r>
            <w:proofErr w:type="spellEnd"/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и поражение под </w:t>
            </w:r>
            <w:proofErr w:type="spellStart"/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Танненбергом</w:t>
            </w:r>
            <w:proofErr w:type="spellEnd"/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. Наступление в Галиции. Морское сражение при </w:t>
            </w:r>
            <w:proofErr w:type="spellStart"/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Гельголанде</w:t>
            </w:r>
            <w:proofErr w:type="spellEnd"/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. Вступление в войну Османской империи. Вступление в войну Болгарии и Италии. Поражение Сербии. Четверной союз (Центральные державы). 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736762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F09E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6762" w:rsidRPr="006A6F9D" w:rsidTr="00D901C2">
        <w:tc>
          <w:tcPr>
            <w:tcW w:w="957" w:type="dxa"/>
            <w:shd w:val="clear" w:color="auto" w:fill="EEECE1" w:themeFill="background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  <w:shd w:val="clear" w:color="auto" w:fill="EEECE1" w:themeFill="background2"/>
          </w:tcPr>
          <w:p w:rsidR="00736762" w:rsidRPr="006A6F9D" w:rsidRDefault="0007123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AE8">
              <w:rPr>
                <w:rFonts w:ascii="Times New Roman" w:hAnsi="Times New Roman" w:cs="Times New Roman"/>
                <w:b/>
                <w:sz w:val="24"/>
                <w:szCs w:val="24"/>
              </w:rPr>
              <w:t>Перв</w:t>
            </w:r>
            <w:r w:rsidR="00FB4A06" w:rsidRPr="00E24AE8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Pr="00E24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миров</w:t>
            </w:r>
            <w:r w:rsidR="00FB4A06" w:rsidRPr="00E24AE8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Pr="00E24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войн</w:t>
            </w:r>
            <w:r w:rsidR="00FB4A06" w:rsidRPr="00E24AE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24A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24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A06"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Верден. Отступление российской армии. Сомма. Война в Месопотамии. Геноцид в Османской империи. </w:t>
            </w:r>
            <w:proofErr w:type="spellStart"/>
            <w:r w:rsidR="00FB4A06" w:rsidRPr="006A6F9D">
              <w:rPr>
                <w:rFonts w:ascii="Times New Roman" w:hAnsi="Times New Roman" w:cs="Times New Roman"/>
                <w:sz w:val="24"/>
                <w:szCs w:val="24"/>
              </w:rPr>
              <w:t>Ютландское</w:t>
            </w:r>
            <w:proofErr w:type="spellEnd"/>
            <w:r w:rsidR="00FB4A06"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сражение. Вступление в войну Румынии. Брусиловский прорыв. Вступление в войну США. </w:t>
            </w:r>
            <w:r w:rsidR="00FB4A06"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</w:t>
            </w:r>
            <w:r w:rsidR="00E24AE8" w:rsidRPr="00E24AE8">
              <w:rPr>
                <w:rFonts w:ascii="Times New Roman" w:hAnsi="Times New Roman" w:cs="Times New Roman"/>
                <w:sz w:val="24"/>
                <w:szCs w:val="24"/>
              </w:rPr>
              <w:t>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736762" w:rsidRPr="006A6F9D" w:rsidRDefault="004F09E0" w:rsidP="00D3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59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736762" w:rsidRPr="006A6F9D" w:rsidRDefault="00736762" w:rsidP="0050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71232"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6930" w:rsidRPr="006A6F9D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="00071232" w:rsidRPr="006A6F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6762" w:rsidRPr="006A6F9D" w:rsidTr="00D901C2">
        <w:tc>
          <w:tcPr>
            <w:tcW w:w="957" w:type="dxa"/>
            <w:shd w:val="clear" w:color="auto" w:fill="EEECE1" w:themeFill="background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4" w:type="dxa"/>
            <w:shd w:val="clear" w:color="auto" w:fill="EEECE1" w:themeFill="background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</w:t>
            </w:r>
            <w:r w:rsidR="002B58A5" w:rsidRPr="006A6F9D">
              <w:rPr>
                <w:rFonts w:ascii="Times New Roman" w:hAnsi="Times New Roman" w:cs="Times New Roman"/>
                <w:sz w:val="24"/>
                <w:szCs w:val="24"/>
              </w:rPr>
              <w:t>теме «</w:t>
            </w:r>
            <w:r w:rsidR="002B58A5"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Мир накануне и в годы первой мировой войны»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736762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F09E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shd w:val="clear" w:color="auto" w:fill="EEECE1" w:themeFill="background2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736762" w:rsidRPr="006A6F9D" w:rsidTr="00DC49BC">
        <w:tc>
          <w:tcPr>
            <w:tcW w:w="9606" w:type="dxa"/>
            <w:gridSpan w:val="7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Россия в годы «великих потрясений» (14ч.)</w:t>
            </w:r>
          </w:p>
        </w:tc>
      </w:tr>
      <w:tr w:rsidR="00736762" w:rsidRPr="006A6F9D" w:rsidTr="00D901C2">
        <w:tc>
          <w:tcPr>
            <w:tcW w:w="957" w:type="dxa"/>
          </w:tcPr>
          <w:p w:rsidR="00736762" w:rsidRPr="006A6F9D" w:rsidRDefault="003A78E7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Российская империя в Первой мировой войне.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6930"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</w:t>
            </w:r>
          </w:p>
        </w:tc>
        <w:tc>
          <w:tcPr>
            <w:tcW w:w="738" w:type="dxa"/>
            <w:gridSpan w:val="2"/>
          </w:tcPr>
          <w:p w:rsidR="00736762" w:rsidRPr="006A6F9D" w:rsidRDefault="00736762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36762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F09E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36762" w:rsidRPr="006A6F9D" w:rsidRDefault="00736762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 xml:space="preserve"> (ИР)</w:t>
            </w:r>
          </w:p>
        </w:tc>
      </w:tr>
      <w:tr w:rsidR="0050449A" w:rsidRPr="006A6F9D" w:rsidTr="00D901C2">
        <w:trPr>
          <w:trHeight w:val="1244"/>
        </w:trPr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Российская империя в Первой мировой войне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Взаимоотношения представительной и исполнительной ветвей власти. «Прогрессивный блок» и его программа.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Распутинщина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десакрализация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      </w: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053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(ИР)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Великая российская революция: Февраль 1917 г.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      </w: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Великая российская революция: Октябрь 1917 г.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      </w:r>
          </w:p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Первые революционные преобразования большевиков.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      </w:r>
          </w:p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«Декрет о земле» и принципы наделения крестьян землей. Отделение церкви от государства и школы от церкви</w:t>
            </w: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§5 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Созыв и разгон Учредительного собрания</w:t>
            </w:r>
          </w:p>
          <w:p w:rsidR="0050449A" w:rsidRPr="009634B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Экономическая политика советской власти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Главкизм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». Разработка плана ГОЭЛРО.</w:t>
            </w: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Гражданская война.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Установление советской власти в центре и на местах осенью 1917 – весной 1918 г.: Центр, Украина, Поволжье, Урал, Сибирь, Дальний Восток, Северный Кавказ и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Комуч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</w:t>
            </w: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59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084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>прочитать (ИР с.</w:t>
            </w:r>
            <w:r w:rsidR="0008402F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08402F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02F">
              <w:rPr>
                <w:rFonts w:ascii="Times New Roman" w:hAnsi="Times New Roman" w:cs="Times New Roman"/>
                <w:sz w:val="24"/>
                <w:szCs w:val="24"/>
              </w:rPr>
              <w:t>1 -2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02F">
              <w:rPr>
                <w:rFonts w:ascii="Times New Roman" w:hAnsi="Times New Roman" w:cs="Times New Roman"/>
                <w:sz w:val="24"/>
                <w:szCs w:val="24"/>
              </w:rPr>
              <w:t>на с.68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Гражданская война.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      </w:r>
          </w:p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50449A" w:rsidP="00D35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59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EA3199" w:rsidP="00084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(ИР с.</w:t>
            </w:r>
            <w:r w:rsidR="0008402F">
              <w:rPr>
                <w:rFonts w:ascii="Times New Roman" w:hAnsi="Times New Roman" w:cs="Times New Roman"/>
                <w:sz w:val="24"/>
                <w:szCs w:val="24"/>
              </w:rPr>
              <w:t>59-61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08402F">
              <w:rPr>
                <w:rFonts w:ascii="Times New Roman" w:hAnsi="Times New Roman" w:cs="Times New Roman"/>
                <w:sz w:val="24"/>
                <w:szCs w:val="24"/>
              </w:rPr>
              <w:t xml:space="preserve">вопрос 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="0008402F">
              <w:rPr>
                <w:rFonts w:ascii="Times New Roman" w:hAnsi="Times New Roman" w:cs="Times New Roman"/>
                <w:sz w:val="24"/>
                <w:szCs w:val="24"/>
              </w:rPr>
              <w:t xml:space="preserve">-5 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Причины победы Красной Армии в Гражданской войне.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гг.</w:t>
            </w:r>
          </w:p>
          <w:p w:rsidR="0050449A" w:rsidRPr="006A6F9D" w:rsidRDefault="0050449A" w:rsidP="00DC49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EA3199" w:rsidP="00084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  <w:r w:rsidR="0008402F">
              <w:t xml:space="preserve"> 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(ИР с.61-69), задание </w:t>
            </w:r>
            <w:r w:rsidR="0008402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40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08402F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="0008402F" w:rsidRPr="0008402F">
              <w:rPr>
                <w:rFonts w:ascii="Times New Roman" w:hAnsi="Times New Roman" w:cs="Times New Roman"/>
                <w:sz w:val="24"/>
                <w:szCs w:val="24"/>
              </w:rPr>
              <w:t xml:space="preserve"> из ДСР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Национальные районы России в годы Первой мировой войны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. Возникновение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Борьба с басмачеством.</w:t>
            </w:r>
          </w:p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  <w:p w:rsidR="00EA3199" w:rsidRPr="006A6F9D" w:rsidRDefault="00EA3199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Стр.70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Идеология и культура периода Гражданской войны.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59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Идеология и культура периода Гражданской войны.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      </w: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Наш край в годы революции и Гражданской войны</w:t>
            </w: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5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4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годы «великих потрясений»</w:t>
            </w:r>
          </w:p>
        </w:tc>
        <w:tc>
          <w:tcPr>
            <w:tcW w:w="738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Обобщающие вопросы и задания</w:t>
            </w:r>
          </w:p>
        </w:tc>
      </w:tr>
      <w:tr w:rsidR="0050449A" w:rsidRPr="006A6F9D" w:rsidTr="00DC49BC">
        <w:tc>
          <w:tcPr>
            <w:tcW w:w="9606" w:type="dxa"/>
            <w:gridSpan w:val="7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Межвоенный</w:t>
            </w:r>
            <w:proofErr w:type="spellEnd"/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(1918 – 1939)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Революционная волна после Первой мировой войны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Последствия войны: революции и распад империй.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республики в Турции и кемализм. 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D359E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§4 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Версальско-Вашингтонская система.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Международные отношения в 1920-е гг.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Рапалльское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Дауэса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Юнга.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Локарнские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Бриана-Келлога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50449A" w:rsidP="006D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75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Страны Запада в 1920-е гг. США. Великобритания. Франция. Германия.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Страны Запада в 1920-е гг.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Матеотти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. Фашистский режим в Италии.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  <w:p w:rsidR="00EA3199" w:rsidRDefault="00EA3199" w:rsidP="00EA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  <w:p w:rsidR="00EA3199" w:rsidRPr="006A6F9D" w:rsidRDefault="00EA3199" w:rsidP="00EA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Стр.62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Мировой экономический кризис 1929 – 1933 гг.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EA3199" w:rsidRDefault="00EA3199" w:rsidP="00EA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Страны Запада в 1930-е гг. США: «новый курс» Ф.Д. Рузвельта. Великобритания: «национальное правительство».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Нарастание агрессии в мире. Установление нацистской диктатуры в Германии.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53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§9 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Борьба с фашизмом. Народный фронт во Франции и Испании. Гражданская война в Испании. Австрия: от демократии к авторитарному режиму.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Борьба с фашизмом в Австрии и Франции.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Конгресс Коминтерна. Политика «Народного фронта». Революция в Испании. Победа «Народного фронта» в Испании.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Франкистский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Эбро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. Поражение Испанской республики.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Международные отношения в 1930-е гг. Политика «умиротворения» агрессора.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Британско-франко-советские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переговоры в Москве. Советско-германский договор о ненападении и его последствия. Раздел Восточной Европы на сферы влияния Германии и СССР.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E363A8" w:rsidP="006D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75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4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Восток в первой половине XX в.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Традиции и модернизация. 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2F5D2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4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Латинская Америка в первой половине ХХ в.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Общественно-политическое развитие стран Латинской Америки.</w:t>
            </w:r>
          </w:p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50449A" w:rsidP="00E36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75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Культура и искусство в первой половине ХХ 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</w:t>
            </w:r>
          </w:p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proofErr w:type="spellStart"/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Межвоенный</w:t>
            </w:r>
            <w:proofErr w:type="spellEnd"/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(1918 – 1939). </w:t>
            </w:r>
            <w:r w:rsidRPr="006A6F9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Революционная волна после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ервой мировой войны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38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EA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363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0449A" w:rsidRPr="006A6F9D" w:rsidTr="00DC49BC">
        <w:tc>
          <w:tcPr>
            <w:tcW w:w="9606" w:type="dxa"/>
            <w:gridSpan w:val="7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Советский Союз в 1920–1930-е гг.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СССР в годы нэпа. 1921–1928</w:t>
            </w:r>
          </w:p>
          <w:p w:rsidR="0050449A" w:rsidRPr="006A6F9D" w:rsidRDefault="0050449A" w:rsidP="00DC49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( 17часов)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Экономический и политический кризис начала 1920-х гг. Переход к нэпу.</w:t>
            </w: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Катастрофические последствия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Тамбовщине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Поволжье и др.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Кронштадтское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восстание. Отказ большевиков от «военного коммунизма» и переход к новой экономической политике (нэп).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901C2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75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0F4A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449A" w:rsidRPr="006A6F9D" w:rsidRDefault="000F4A91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B67978" w:rsidP="00B67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прочитать параграф 9, заполнить таблицу, задания 1 и 3 рубрики "ДСР"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Экономика нэпа.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50449A" w:rsidP="00EA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75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B6797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>прочитать параграф 10,ТАБЛИЦА, задания 2 и 3 рубрики "ДСР"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B6797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="00EA3199" w:rsidRPr="006A6F9D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заполнить таблицу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СССР. Национальная политика в 1920-е гг.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Предпосылки и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коренизации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и борьба по вопросу о национальном строительстве. Административно-территориальные реформы 1920-х гг.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6D75A3" w:rsidP="00E36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EB3F7F" w:rsidP="00EB3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="0050449A" w:rsidRPr="006A6F9D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выполнить 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4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 xml:space="preserve"> рубрики "ДСР"</w:t>
            </w:r>
            <w:r w:rsidR="0050449A"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Политическое развитие в 1920-е гг.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Ликвидация небольшевистских партий и установление в СССР однопартийной политической системы. Смерть В.И. Ленина и борьба за власть. В.И. Ленин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 оценках современников и историков.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Ситуация в партии и возрастание роли партийного аппарата. Роль И.В. Сталина в создании номенклатуры. Ликвидация оппозиции внутри ВК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П(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к концу 1920-х гг. 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ТОЗы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Отходничество. Сдача земли в аренду. </w:t>
            </w:r>
          </w:p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1C6F79" w:rsidP="006D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75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EB3F7F" w:rsidRDefault="00EB3F7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="0050449A" w:rsidRPr="006A6F9D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ответить на вопросы 2 и 3,</w:t>
            </w:r>
          </w:p>
          <w:p w:rsidR="0050449A" w:rsidRPr="006A6F9D" w:rsidRDefault="00EB3F7F" w:rsidP="00EB3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задание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>рубрики "ДСР"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Международное положение и внешняя политика СССР в 1920-е гг.</w:t>
            </w: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6D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B6522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="0050449A" w:rsidRPr="006A6F9D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выполнить задания 3-5 рубрики «Вопросы и задания для работы с текстом параграфа»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Культурное пространство советского общества в 1920-е гг.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Культурное пространство советского общества в 1920–1930-е гг. Повседневная жизнь и общественные настроения в годы нэпа.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Повышение общего уровня жизни. Нэпманы и отношение к ним в обществе. «Коммунистическое 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чванство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</w:t>
            </w:r>
            <w:r w:rsidR="00773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христианских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конфессий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0449A" w:rsidRPr="006A6F9D" w:rsidRDefault="0050449A" w:rsidP="00DC49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6D75A3" w:rsidP="006D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73468" w:rsidRDefault="00773468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  <w:r w:rsidR="0050449A" w:rsidRPr="006A6F9D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449A" w:rsidRPr="006A6F9D" w:rsidRDefault="00773468" w:rsidP="0077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задание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67978">
              <w:rPr>
                <w:rFonts w:ascii="Times New Roman" w:hAnsi="Times New Roman" w:cs="Times New Roman"/>
                <w:sz w:val="24"/>
                <w:szCs w:val="24"/>
              </w:rPr>
              <w:t>рубрики "ДСР"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2F5D2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«Великий перелом». Индустриализация.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</w:t>
            </w:r>
            <w:r w:rsidRPr="006A6F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Крупнейшие стройки первых пятилеток в центре и национальных республиках.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Днепрострой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Турксиб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Коллективизация сельского хозяйства.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Коллективизация сельского хозяйства и ее трагические последствия. «Раскулачивание». Сопротивление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крестьян. Становление колхозного строя. 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Создание МТС. Национальные и региональные особенности коллективизации. Голо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 в СССР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 1932–1933 гг. как следствие коллективизации.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F5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система СССР в 1930-е гг.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П(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50449A" w:rsidP="006D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75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6" w:type="dxa"/>
            <w:gridSpan w:val="2"/>
          </w:tcPr>
          <w:p w:rsidR="0050449A" w:rsidRPr="00CD1D31" w:rsidRDefault="00EA3199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Советская национальная политика в 1930- е гг. </w:t>
            </w:r>
            <w:r w:rsidR="0050449A" w:rsidRPr="00EA3199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черты и особенности индустриализации в национальных образованиях</w:t>
            </w:r>
            <w:r w:rsidR="0050449A"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50449A"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 индустриализации. Итоги индустриализации в национальных образованиях. Национально-государственное строительство. Направления национальной политики.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50449A" w:rsidP="00EA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75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 советского общества в 1930-е гг.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Культурная революция и ее особенности в национальных регионах. Советский авангард. Создание национальной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письменности и смена алфавитов. Деятельность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Наркомпроса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Достижения в отечественной науке в 1930-е гг. Советское искусство. Повседневность 1930-х гг. Общественные настроения. Культура русского зарубежья. </w:t>
            </w:r>
          </w:p>
          <w:p w:rsidR="0050449A" w:rsidRPr="00CD1D31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1C6F79" w:rsidP="00EA5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75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EA3199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СССР и мировое сообщество в 1929 – 1939 гг.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6D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Наш край в 1920 – 1930-е гг.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</w:t>
            </w: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Советский Союз в 1920–1930-е гг. СССР в годы нэпа. 1921–1928»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Обобщающие вопросы и задания</w:t>
            </w:r>
          </w:p>
        </w:tc>
      </w:tr>
      <w:tr w:rsidR="0050449A" w:rsidRPr="006A6F9D" w:rsidTr="00DC49BC">
        <w:tc>
          <w:tcPr>
            <w:tcW w:w="9606" w:type="dxa"/>
            <w:gridSpan w:val="7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Вторая мировая война  (6 ч.)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6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6A6F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Вторая мировая война. 1939 – 1945 гг.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Причины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В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Буковины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к СССР. Советско-финляндская война и ее международные последствия. Захват Германией Дании и Норвегии. Разгром Франц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ии и ее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союзников. Германо-британская борьба и захват Балкан. Битва за Британию. Рост советско-германских противоречий.</w:t>
            </w:r>
          </w:p>
        </w:tc>
        <w:tc>
          <w:tcPr>
            <w:tcW w:w="596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EA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A3199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E1300C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96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</w:rPr>
            </w:pPr>
            <w:r w:rsidRPr="006A6F9D">
              <w:rPr>
                <w:rFonts w:ascii="Times New Roman" w:eastAsia="Times New Roman" w:hAnsi="Times New Roman" w:cs="Times New Roman"/>
                <w:b/>
              </w:rPr>
              <w:t>Начало Великой Отечественной войны и войны на Тихом океане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Нападение Германии на СССР. Нападение Японии на США и его причины.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Пёрл-Харбор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. Идеологическое и политическое обоснование агрессивной политики нацистской Германии. Планы Германии в отношении СССР. План «Ост». </w:t>
            </w:r>
            <w:r w:rsidRPr="006A6F9D">
              <w:rPr>
                <w:rFonts w:ascii="Times New Roman" w:eastAsia="Times New Roman" w:hAnsi="Times New Roman" w:cs="Times New Roman"/>
                <w:b/>
                <w:bCs/>
                <w:iCs/>
              </w:rPr>
              <w:t>Коренной перелом в войне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</w:t>
            </w:r>
          </w:p>
        </w:tc>
        <w:tc>
          <w:tcPr>
            <w:tcW w:w="596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EA3199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6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Cs w:val="28"/>
              </w:rPr>
              <w:t>Антигитлеровской коалиции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и выработка основ стратегии союзников. Ленд-лиз. Планы союзников Германии и позиция нейтральных государств.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6A6F9D">
              <w:rPr>
                <w:rFonts w:ascii="Times New Roman" w:eastAsia="Times New Roman" w:hAnsi="Times New Roman" w:cs="Times New Roman"/>
                <w:szCs w:val="28"/>
              </w:rPr>
              <w:t>Тегеранская конференция. «Большая тройка». Каирская декларация. Роспуск Коминтерна.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</w:rPr>
            </w:pPr>
            <w:r w:rsidRPr="006A6F9D">
              <w:rPr>
                <w:rFonts w:ascii="Times New Roman" w:eastAsia="Times New Roman" w:hAnsi="Times New Roman" w:cs="Times New Roman"/>
                <w:szCs w:val="28"/>
              </w:rPr>
              <w:t>Ялтинская конференция. Роль СССР в разгроме нацистской Германии и освобождении Европы. Противоречия между союзниками по Антигитлеровской коалиции. Потсдамская конференция. Образование ООН.</w:t>
            </w:r>
          </w:p>
        </w:tc>
        <w:tc>
          <w:tcPr>
            <w:tcW w:w="596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50449A" w:rsidP="006D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75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E95CF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6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</w:rPr>
            </w:pPr>
            <w:r w:rsidRPr="006A6F9D">
              <w:rPr>
                <w:rFonts w:ascii="Times New Roman" w:eastAsia="Times New Roman" w:hAnsi="Times New Roman" w:cs="Times New Roman"/>
                <w:b/>
              </w:rPr>
              <w:t>Разгром Германии, Японии и их союзников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6A6F9D">
              <w:rPr>
                <w:rFonts w:ascii="Times New Roman" w:eastAsia="Times New Roman" w:hAnsi="Times New Roman" w:cs="Times New Roman"/>
                <w:szCs w:val="28"/>
              </w:rPr>
              <w:t>Открытие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В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Висло-Одерская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операция.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Разгром Германии и взятие Берлина. Капитуляция Германии. 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Квантунской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армии. Капитуляция Японии.</w:t>
            </w:r>
          </w:p>
        </w:tc>
        <w:tc>
          <w:tcPr>
            <w:tcW w:w="596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E95CF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6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bCs/>
                <w:iCs/>
              </w:rPr>
              <w:t>Жизнь во время войны. Сопротивление оккупантам</w:t>
            </w:r>
          </w:p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6A6F9D">
              <w:rPr>
                <w:rFonts w:ascii="Times New Roman" w:eastAsia="Times New Roman" w:hAnsi="Times New Roman" w:cs="Times New Roman"/>
                <w:szCs w:val="28"/>
              </w:rPr>
              <w:t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      </w:r>
          </w:p>
        </w:tc>
        <w:tc>
          <w:tcPr>
            <w:tcW w:w="596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C6F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93E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E95CFF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6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Итоги</w:t>
            </w:r>
            <w:proofErr w:type="gramStart"/>
            <w:r w:rsidRPr="006A6F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6A6F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торой мировой войны. Послевоенное урегулирование.</w:t>
            </w:r>
          </w:p>
          <w:p w:rsidR="0050449A" w:rsidRPr="00CD1D31" w:rsidRDefault="0050449A" w:rsidP="00DC49BC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Нюрнбергский трибунал и Токийский 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процесс над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военными преступниками Германии и Японии. Цена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В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Cs w:val="28"/>
              </w:rPr>
              <w:t>торой мировой войны для воюющих стран. Итоги войны.</w:t>
            </w:r>
          </w:p>
        </w:tc>
        <w:tc>
          <w:tcPr>
            <w:tcW w:w="596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6D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E9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95CF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449A" w:rsidRPr="006A6F9D" w:rsidTr="00D901C2">
        <w:tc>
          <w:tcPr>
            <w:tcW w:w="957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gridSpan w:val="2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«Вторая мировая война»</w:t>
            </w:r>
          </w:p>
        </w:tc>
        <w:tc>
          <w:tcPr>
            <w:tcW w:w="596" w:type="dxa"/>
            <w:shd w:val="clear" w:color="auto" w:fill="EEECE1" w:themeFill="background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EEECE1" w:themeFill="background2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shd w:val="clear" w:color="auto" w:fill="EEECE1" w:themeFill="background2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EEECE1" w:themeFill="background2"/>
            <w:vAlign w:val="center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9A" w:rsidRPr="006A6F9D" w:rsidTr="00DC49BC">
        <w:tc>
          <w:tcPr>
            <w:tcW w:w="9606" w:type="dxa"/>
            <w:gridSpan w:val="7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Великая Отечественная война. 1941 – 1945 гг.(1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СССР накануне Великой Отечественной войны.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Мюнхенский договор 1938 г. и угроза международной 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lastRenderedPageBreak/>
              <w:t xml:space="preserve">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Буковины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, Западной Украины и Западной Белоруссии.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Катынская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трагедия. «Зимняя война» с Финляндией. Форсирование военного производства и освоения новой техники. Ужесточение трудового законодательства. Нарастание негативных тенденций в экономике.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36D3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Начало </w:t>
            </w:r>
            <w:r w:rsidR="00AC481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еликой Отечественной войны. 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>Вторжение Герман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ии и ее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36D3" w:rsidP="00503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Битва за Москву. Героическая оборона Ленинграда.</w:t>
            </w:r>
          </w:p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zCs w:val="28"/>
              </w:rPr>
              <w:t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Прорыв блокады Ленинграда в январе 1943 г. Значение героического сопротивления Ленинграда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36D3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Поражения и победы 1942 г. Предпосылки коренного перелома.</w:t>
            </w: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Ситуация на фронте весной 1942 г. Планы сторон. Немецкое наступление летом 1942 г. 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Перестройка экономики на военный лад. Эвакуация предприятий, населения и ресурсов. Введение норм военной дисциплины на производстве и 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lastRenderedPageBreak/>
              <w:t>транспорте.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36D3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E1300C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Cs w:val="28"/>
              </w:rPr>
              <w:t>Нацистский оккупационный режим.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b/>
                <w:szCs w:val="28"/>
              </w:rPr>
              <w:t>Партизанское движение.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.. 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Cs w:val="28"/>
              </w:rPr>
              <w:t>Начало массового сопротивления врагу. Восстания в нацистских лагерях. Развертывание партизанского движения.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36D3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война: единство фронта и тыла.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эвакуированным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6D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36D3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Культурное пространство войны.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Страгородского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) в 1943 г. Патриотическое служение представителей религиозных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конфессий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. Культурные и научные связи с 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lastRenderedPageBreak/>
              <w:t>союзниками. СССР и союзники.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6D75A3" w:rsidP="006D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36D3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6" w:type="dxa"/>
            <w:gridSpan w:val="2"/>
          </w:tcPr>
          <w:p w:rsidR="0050449A" w:rsidRPr="00CD1D31" w:rsidRDefault="0050449A" w:rsidP="00DC49BC">
            <w:pPr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Второй период Великой Отечественной войны. Коренной перелом (ноябрь 1942 – 1943 г.)</w:t>
            </w: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>Коренной перелом в ходе войны (осень 1942 – 1943 г.). Сталинградская битва. Германское наступление весной–летом 1942 г. Поражение советских вой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ск в Кр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Обоянью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      </w:r>
            <w:r w:rsidRPr="006A6F9D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 xml:space="preserve">СССР и союзники. Проблема второго фронта. Ленд-лиз. Тегеранская конференция 1943 г. Французский авиационный полк «Нормандия-Неман», а также польские и чехословацкие воинские части на советско-германском фронте.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20E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0449A" w:rsidRPr="006A6F9D" w:rsidRDefault="00D527B9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814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Народы СССР в борьбе с фашизмом. 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Многонациональный советский народ на фронтах войны. Экономика союзных республик в годы войны. Национальные движения. Национальная политика. </w:t>
            </w: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Народы СССР в борьбе с фашизмом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 и проектной деятельности. Стр.51-56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Третий период войны. Победа СССР в Великой Отечественной войне. Окончание</w:t>
            </w:r>
            <w:proofErr w:type="gramStart"/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торой мировой войны</w:t>
            </w:r>
            <w:r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6A6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>Победа СССР в Великой Отечественной войне. Окончание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В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Cs w:val="28"/>
              </w:rPr>
              <w:t>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ск стр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ан антигитлеровской коалиции. Встреча на Эльбе. Битва за Берлин и окончание войны в Европе.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Висло-Одерская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lastRenderedPageBreak/>
              <w:t xml:space="preserve">превосходство СССР над Германией в 1944–1945 гг. Восстановление хозяйства в 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36D3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815">
              <w:rPr>
                <w:rFonts w:ascii="Times New Roman" w:eastAsia="Times New Roman" w:hAnsi="Times New Roman" w:cs="Times New Roman"/>
                <w:b/>
                <w:szCs w:val="28"/>
              </w:rPr>
              <w:t>Советско-японская война 1945 г.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Pr="006A6F9D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>Антигитлеровская коалиция. Открытие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 xml:space="preserve"> В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>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. Разгром </w:t>
            </w:r>
            <w:proofErr w:type="spellStart"/>
            <w:r w:rsidRPr="006A6F9D">
              <w:rPr>
                <w:rFonts w:ascii="Times New Roman" w:eastAsia="Times New Roman" w:hAnsi="Times New Roman" w:cs="Times New Roman"/>
                <w:szCs w:val="28"/>
              </w:rPr>
              <w:t>Квантунской</w:t>
            </w:r>
            <w:proofErr w:type="spellEnd"/>
            <w:r w:rsidRPr="006A6F9D">
              <w:rPr>
                <w:rFonts w:ascii="Times New Roman" w:eastAsia="Times New Roman" w:hAnsi="Times New Roman" w:cs="Times New Roman"/>
                <w:szCs w:val="28"/>
              </w:rPr>
      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36D3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D1501E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gridSpan w:val="2"/>
          </w:tcPr>
          <w:p w:rsidR="0050449A" w:rsidRPr="006A6F9D" w:rsidRDefault="0050449A" w:rsidP="00DC49BC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6A6F9D">
              <w:rPr>
                <w:rFonts w:ascii="Times New Roman" w:eastAsia="Times New Roman" w:hAnsi="Times New Roman" w:cs="Times New Roman"/>
                <w:b/>
                <w:color w:val="000000" w:themeColor="text1"/>
                <w:szCs w:val="28"/>
              </w:rPr>
              <w:t>Итоги Великой Отечественной и</w:t>
            </w:r>
            <w:proofErr w:type="gramStart"/>
            <w:r w:rsidRPr="006A6F9D">
              <w:rPr>
                <w:rFonts w:ascii="Times New Roman" w:eastAsia="Times New Roman" w:hAnsi="Times New Roman" w:cs="Times New Roman"/>
                <w:b/>
                <w:color w:val="000000" w:themeColor="text1"/>
                <w:szCs w:val="28"/>
              </w:rPr>
              <w:t xml:space="preserve"> В</w:t>
            </w:r>
            <w:proofErr w:type="gramEnd"/>
            <w:r w:rsidRPr="006A6F9D">
              <w:rPr>
                <w:rFonts w:ascii="Times New Roman" w:eastAsia="Times New Roman" w:hAnsi="Times New Roman" w:cs="Times New Roman"/>
                <w:b/>
                <w:color w:val="000000" w:themeColor="text1"/>
                <w:szCs w:val="28"/>
              </w:rPr>
              <w:t>торой мировой войны</w:t>
            </w:r>
            <w:r w:rsidRPr="006A6F9D">
              <w:rPr>
                <w:rFonts w:ascii="Times New Roman" w:eastAsia="Times New Roman" w:hAnsi="Times New Roman" w:cs="Times New Roman"/>
                <w:color w:val="000000" w:themeColor="text1"/>
                <w:szCs w:val="28"/>
              </w:rPr>
              <w:t xml:space="preserve">. Решающий вклад СССР в победу антигитлеровской коалиции над фашизмом. Людские и материальные потери. Изменения политической карты Европы. </w:t>
            </w:r>
            <w:r w:rsidRPr="006A6F9D">
              <w:rPr>
                <w:rFonts w:ascii="Times New Roman" w:eastAsia="Times New Roman" w:hAnsi="Times New Roman" w:cs="Times New Roman"/>
                <w:szCs w:val="28"/>
              </w:rPr>
              <w:t>Судебные процессы на территории СССР над военными преступниками и пособниками оккупантов в 1943–1946 гг. Нюрнбергский и Токийский судебные процессы. Осуждение главных военных преступников.</w:t>
            </w:r>
            <w:r w:rsidR="00D1501E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r w:rsidR="00D1501E" w:rsidRPr="006A6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Советская разведка в годы Великой Отечественной войны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36D3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0449A" w:rsidRPr="006A6F9D" w:rsidTr="00D901C2">
        <w:tc>
          <w:tcPr>
            <w:tcW w:w="957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6" w:type="dxa"/>
            <w:gridSpan w:val="2"/>
          </w:tcPr>
          <w:p w:rsidR="0050449A" w:rsidRPr="006A6F9D" w:rsidRDefault="006E2C73" w:rsidP="006E2C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Наш край в годы Великой Отечественной войны</w:t>
            </w:r>
          </w:p>
        </w:tc>
        <w:tc>
          <w:tcPr>
            <w:tcW w:w="596" w:type="dxa"/>
          </w:tcPr>
          <w:p w:rsidR="0050449A" w:rsidRPr="006A6F9D" w:rsidRDefault="0050449A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49A" w:rsidRPr="006A6F9D" w:rsidRDefault="006D75A3" w:rsidP="00DC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9A" w:rsidRPr="006A6F9D" w:rsidTr="00EB3F7F">
        <w:tc>
          <w:tcPr>
            <w:tcW w:w="9606" w:type="dxa"/>
            <w:gridSpan w:val="7"/>
            <w:vAlign w:val="center"/>
          </w:tcPr>
          <w:p w:rsidR="0050449A" w:rsidRPr="006A6F9D" w:rsidRDefault="0050449A" w:rsidP="006A6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-3 ч</w:t>
            </w:r>
          </w:p>
        </w:tc>
      </w:tr>
      <w:tr w:rsidR="0050449A" w:rsidRPr="006A6F9D" w:rsidTr="00D901C2">
        <w:tc>
          <w:tcPr>
            <w:tcW w:w="957" w:type="dxa"/>
            <w:vAlign w:val="center"/>
          </w:tcPr>
          <w:p w:rsidR="0050449A" w:rsidRPr="006A6F9D" w:rsidRDefault="0050449A" w:rsidP="002B5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30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6" w:type="dxa"/>
            <w:gridSpan w:val="2"/>
            <w:vAlign w:val="center"/>
          </w:tcPr>
          <w:p w:rsidR="006E2C73" w:rsidRPr="006A6F9D" w:rsidRDefault="006E2C73" w:rsidP="001C6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96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0449A" w:rsidRPr="006A6F9D" w:rsidRDefault="006D75A3" w:rsidP="006D7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9A" w:rsidRPr="006A6F9D" w:rsidTr="00D901C2">
        <w:tc>
          <w:tcPr>
            <w:tcW w:w="957" w:type="dxa"/>
            <w:vAlign w:val="center"/>
          </w:tcPr>
          <w:p w:rsidR="0050449A" w:rsidRPr="006A6F9D" w:rsidRDefault="00E1300C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396" w:type="dxa"/>
            <w:gridSpan w:val="2"/>
            <w:vAlign w:val="center"/>
          </w:tcPr>
          <w:p w:rsidR="0050449A" w:rsidRPr="006A6F9D" w:rsidRDefault="001C6F79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9D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Повторительно-обобщающий урок за курс истории 10 класса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Анализ контрольных работ. Работа над ошибками</w:t>
            </w:r>
          </w:p>
        </w:tc>
        <w:tc>
          <w:tcPr>
            <w:tcW w:w="596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0449A" w:rsidRPr="006A6F9D" w:rsidRDefault="006D75A3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0449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50449A" w:rsidRPr="006A6F9D" w:rsidRDefault="0050449A" w:rsidP="00FB4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7C6" w:rsidRDefault="00CC57C6">
      <w:pPr>
        <w:rPr>
          <w:rFonts w:ascii="Times New Roman" w:hAnsi="Times New Roman" w:cs="Times New Roman"/>
          <w:sz w:val="24"/>
          <w:szCs w:val="24"/>
        </w:rPr>
      </w:pPr>
    </w:p>
    <w:p w:rsidR="00CD1D31" w:rsidRDefault="00CD1D31">
      <w:pPr>
        <w:rPr>
          <w:rFonts w:ascii="Times New Roman" w:hAnsi="Times New Roman" w:cs="Times New Roman"/>
          <w:sz w:val="24"/>
          <w:szCs w:val="24"/>
        </w:rPr>
      </w:pPr>
    </w:p>
    <w:p w:rsidR="00CD1D31" w:rsidRDefault="00CD1D31">
      <w:pPr>
        <w:rPr>
          <w:rFonts w:ascii="Times New Roman" w:hAnsi="Times New Roman" w:cs="Times New Roman"/>
          <w:sz w:val="24"/>
          <w:szCs w:val="24"/>
        </w:rPr>
      </w:pPr>
    </w:p>
    <w:p w:rsidR="00BD5DD8" w:rsidRDefault="00BD5DD8" w:rsidP="00CD1D31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D1D31" w:rsidRPr="00CD1D31" w:rsidRDefault="00CD1D31" w:rsidP="00CD1D31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D1D31">
        <w:rPr>
          <w:rFonts w:ascii="Times New Roman" w:hAnsi="Times New Roman" w:cs="Times New Roman"/>
          <w:b/>
          <w:sz w:val="24"/>
          <w:szCs w:val="24"/>
        </w:rPr>
        <w:lastRenderedPageBreak/>
        <w:t>Приложения</w:t>
      </w:r>
    </w:p>
    <w:p w:rsidR="00CD1D31" w:rsidRPr="00CD1D31" w:rsidRDefault="00CD1D31" w:rsidP="00CD1D31">
      <w:pPr>
        <w:widowControl w:val="0"/>
        <w:spacing w:after="10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Критерии по оцениванию результатов обучения истории</w:t>
      </w:r>
    </w:p>
    <w:p w:rsidR="00CD1D31" w:rsidRPr="00CD1D31" w:rsidRDefault="00CD1D31" w:rsidP="00CD1D3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Результатом проверки результативности учебной деятельности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обучающихся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является отметка. При оп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 xml:space="preserve">ределении уровня достижений, обучающихся учителю необходимо обращать особое внимание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тематическую грамотность, логичность и доказательность в процессе изложения материала при отве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те на поставленный вопрос или решения учебной задачи;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точность и целесообразность использования исторической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терминологии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знание фактов;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системность полученных знаний, понимание структуры и взаимосвязи разделов курса;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возможность объективных аналогий;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применение методов аналитического и синтетического рассмотрения проблем курса;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практические навыки в области истории;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16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самостоятельность, осознанность и обобщённость ответа обучающегося, его речевую грамотность.</w:t>
      </w:r>
    </w:p>
    <w:p w:rsidR="00CD1D31" w:rsidRPr="00CD1D31" w:rsidRDefault="00CD1D31" w:rsidP="00CD1D31">
      <w:pPr>
        <w:widowControl w:val="0"/>
        <w:spacing w:after="10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Устный ответ</w:t>
      </w:r>
    </w:p>
    <w:p w:rsidR="00CD1D31" w:rsidRPr="00CD1D31" w:rsidRDefault="00CD1D31" w:rsidP="00CD1D31">
      <w:pPr>
        <w:widowControl w:val="0"/>
        <w:spacing w:after="0" w:line="240" w:lineRule="auto"/>
        <w:ind w:firstLine="30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0" w:line="240" w:lineRule="auto"/>
        <w:ind w:firstLine="30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глубокое, всестороннее знание и понимание тематического материала, а также сущности рассматриваемых терминов, понятий, исторических закономерностей, фактов, событий;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полный и тематически правильный ответ, опираясь на ранее изученный материал;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выделяет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существенные признаки исторических явлений;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примеры для подтверждения теоретических положений;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аргументированно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отстаивает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свою точку зрения, делая анализ, формулируя обобщения и выводы;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5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межпредметные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внутрипредметные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связи между событиями, объектами и явления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ми;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полученные знания в незнакомой учебной и жизненной ситуации;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обоснованно и безошибочно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тематический материал, соблюдая последовательность его из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ложения, используя чёткие и однозначные формулировки;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строит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логически связанный ответ, используя принятую историческую терминологию;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делает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обоснованные выводы;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точные определения терминов 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научное толкование основных понятий, законов;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творчески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перерабатывает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текст, адаптируя его под конкретную учебную задачу;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6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тематический материал литературным языком;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 дополнительные вопросы учителя, одноклассников, участвуя в диалоге или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полилоге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самостоятельно, рационально и адекватно ситуации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средства обучения для достижения поставленных учебных целей;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самостоятельно, безошибочно и адекватно ситуации выбора и принятия решения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полу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ченные знания, умения и навыки учебной деятельности при рассмотрении учебных задач практической направленности;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 более одного недочёта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, который легко исправляет по требованию учителя;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lastRenderedPageBreak/>
        <w:t>умеет преобразовывать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тематическую информацию из одного вида в другой;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знание карты и использование её при решении учебной задачи;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10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знаний, предметных и универсальных учебных действий.</w:t>
      </w:r>
    </w:p>
    <w:p w:rsidR="00CD1D31" w:rsidRPr="00CD1D31" w:rsidRDefault="00CD1D31" w:rsidP="00CD1D31">
      <w:pPr>
        <w:widowControl w:val="0"/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демонстрирует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знание изученного тематического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самостоятельный, полный и тематически правильный ответ, при этом допускает незначитель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ные ошибки и недочёты при воспроизведении тематического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6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определения понятий и терминов, допуская небольшие неточности в формулировках или выво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дах и обобщениях на основе проведённых наблюдений и опытов или при использовании в ответе научной терминологии;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материал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 правильной логической последовательности, при этом допускает одну негрубую ошибку или не более двух недочётов, которые может исправить самостоятельно по требованию учителя при его помощи или при помощи других обучающихся;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подтверждает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теоретические высказывания примерами;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осознанно и правильно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 дополнительные и наводящие вопросы учителя или других обу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чающихся;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самостоятельно выделять основные положения в тематическом материале;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обобщает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тематический материал, используя результаты наблюдений и опытов;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64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формулирует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выводы;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внутрипредметные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межпредметные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связи;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применяет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полученные знания на практике в новой ситуации выбора и принятия решения, допуская неточности в содержании исторического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64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соблюдает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основные правила построения ответа, используя при этом литературную речь;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составляет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связное и логически последовательное изложение, восполняя допущенные пропуски в тематическом материале путём ответов на наводящие вопросы учителя или других обучающихся;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8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представление об элементарных реальных понятиях;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56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понимает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основные причинно-следственные взаимосвязи между изучаемыми объектами и явления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ми;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основном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знает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содержание карты и умеет ею пользоваться при ответе на поставленный вопрос;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10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основном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знаний, предметных и универсальных учебных действий.</w:t>
      </w:r>
    </w:p>
    <w:p w:rsidR="00CD1D31" w:rsidRPr="00CD1D31" w:rsidRDefault="00CD1D31" w:rsidP="00CD1D31">
      <w:pPr>
        <w:widowControl w:val="0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усвоил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основное тематическое содержание;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пробелы в усвоении программного материала, не влияющие на дальнейшее усвоение темати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ческого содержания;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88"/>
        </w:tabs>
        <w:spacing w:after="0" w:line="240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материал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излагает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фрагментарно, отсутствует логика в изложении;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1"/>
        </w:tabs>
        <w:spacing w:after="0" w:line="252" w:lineRule="auto"/>
        <w:ind w:firstLine="3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показывает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недостаточную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сформированность</w:t>
      </w:r>
      <w:proofErr w:type="spell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знания тематического материала, предметных и уни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версальных учебных действий;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ошибки в формулировании выводов и обобщений;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4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слабо аргументирует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высказывания;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ошибки и неточности в использовании исторической терминологии;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определения понятий, терминов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даёт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недостаточно чёткие, путаясь в формулировках;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lastRenderedPageBreak/>
        <w:t>не использует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 качестве доказательства выводы и обобщения, сделанные на основе наблюдений, опытов, или допускает ошибки при их трактовке;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неполно на наводящие вопросы учителя или других обучающихся или даёт репродуктивный ответ, не понимая отдельных научных концепций, имеющих определяющее значение в данном тексте;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отвечает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неполно на вопросы учителя или других обучающихся, допуская одну-две грубые ошибки в изложении программного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использует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карту на недостаточном для демонстрации теоретических положений ответа уровне;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устанавливает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причинно-следственные связи только с помощью наводящих вопросов со стороны учителя или других обучающихся.</w:t>
      </w:r>
    </w:p>
    <w:p w:rsidR="00CD1D31" w:rsidRPr="00CD1D31" w:rsidRDefault="00CD1D31" w:rsidP="00CD1D31">
      <w:pPr>
        <w:widowControl w:val="0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раскрыл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основное содержание тематического материала;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сформулировал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выводы и не сделал обобщения;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знает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понимает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значительную часть (более половины) учебного материала в рамках постав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ленных вопросов;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имеет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сформированных предметных и универсальных учебных действий;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умеет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применять предметные и универсальные учебные действия к ответам на вопросы и решению задач по предлагаемому алгоритму;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4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допускает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грубые ошибки при работе с картой, историческими источниками;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62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владеет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исторической терминологией.</w:t>
      </w:r>
    </w:p>
    <w:p w:rsidR="00CD1D31" w:rsidRPr="00CD1D31" w:rsidRDefault="00CD1D31" w:rsidP="00CD1D31">
      <w:pPr>
        <w:widowControl w:val="0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может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ответить ни на один из поставленных вопросов;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полностью </w:t>
      </w:r>
      <w:r w:rsidRPr="00CD1D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bidi="ru-RU"/>
        </w:rPr>
        <w:t>не усвоил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программный материал.</w:t>
      </w:r>
    </w:p>
    <w:p w:rsidR="00CD1D31" w:rsidRPr="00CD1D31" w:rsidRDefault="00CD1D31" w:rsidP="00CD1D31">
      <w:pPr>
        <w:widowControl w:val="0"/>
        <w:spacing w:after="10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CD1D31" w:rsidRPr="00CD1D31" w:rsidRDefault="00CD1D31" w:rsidP="00CD1D31">
      <w:pPr>
        <w:widowControl w:val="0"/>
        <w:spacing w:after="10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Письменная работа</w:t>
      </w:r>
    </w:p>
    <w:p w:rsidR="00CD1D31" w:rsidRPr="00CD1D31" w:rsidRDefault="00CD1D31" w:rsidP="00CD1D31">
      <w:pPr>
        <w:widowControl w:val="0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«5»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выполнил работу без ошибок и недочётов;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допустил в работе не более одного недочёта.</w:t>
      </w:r>
    </w:p>
    <w:p w:rsidR="00CD1D31" w:rsidRPr="00CD1D31" w:rsidRDefault="00CD1D31" w:rsidP="00CD1D31">
      <w:pPr>
        <w:widowControl w:val="0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«4»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7"/>
        </w:tabs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выполнил работу полностью;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70"/>
        </w:tabs>
        <w:spacing w:after="100" w:line="240" w:lineRule="auto"/>
        <w:ind w:firstLine="300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допустил в работе не более одной негрубой ошибки и одного недочёта или не более двух недочё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тов.</w:t>
      </w:r>
    </w:p>
    <w:p w:rsidR="00CD1D31" w:rsidRPr="00CD1D31" w:rsidRDefault="00CD1D31" w:rsidP="00CD1D3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«3»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правильно выполнил не менее половины от полного объёма работы;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0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допустил в работе: не более двух грубых ошибок, или не более одной грубой и одной негрубой ошибки и одного недочёта, или не более двух-трёх негрубых ошибок, или одной негрубой ошибки и трёх недочётов, или при отсутствии ошибок, но при наличии четырёх-пяти недочётов.</w:t>
      </w:r>
    </w:p>
    <w:p w:rsidR="00CD1D31" w:rsidRDefault="00CD1D31" w:rsidP="00CD1D31">
      <w:pPr>
        <w:widowControl w:val="0"/>
        <w:ind w:firstLine="3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CD1D31" w:rsidRPr="00CD1D31" w:rsidRDefault="00CD1D31" w:rsidP="00CD1D31">
      <w:pPr>
        <w:widowControl w:val="0"/>
        <w:spacing w:after="0" w:line="240" w:lineRule="auto"/>
        <w:ind w:firstLine="30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«2»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допустил количество ошибок и (или) недочётов, превышающее норму для выставления отметки «3»;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если правильно выполнил менее половины объёма работы.</w:t>
      </w:r>
    </w:p>
    <w:p w:rsidR="00CD1D31" w:rsidRPr="00CD1D31" w:rsidRDefault="00CD1D31" w:rsidP="00CD1D31">
      <w:pPr>
        <w:widowControl w:val="0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Отметка «1» </w:t>
      </w: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ставится, если </w:t>
      </w:r>
      <w:proofErr w:type="gramStart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обучающийся</w:t>
      </w:r>
      <w:proofErr w:type="gramEnd"/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не приступал к выполнению работы;</w:t>
      </w:r>
    </w:p>
    <w:p w:rsidR="00CD1D31" w:rsidRPr="00CD1D31" w:rsidRDefault="00CD1D31" w:rsidP="00CD1D3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firstLine="30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color w:val="000000"/>
          <w:sz w:val="24"/>
          <w:szCs w:val="24"/>
          <w:lang w:bidi="ru-RU"/>
        </w:rPr>
        <w:t>или правильно выполнил менее 10% объёма работы.</w:t>
      </w:r>
    </w:p>
    <w:p w:rsidR="00CD1D31" w:rsidRPr="00CD1D31" w:rsidRDefault="00CD1D31" w:rsidP="00CD1D31">
      <w:pPr>
        <w:widowControl w:val="0"/>
        <w:ind w:left="4344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CD1D31" w:rsidRPr="00CD1D31" w:rsidRDefault="00CD1D31" w:rsidP="00CD1D31">
      <w:pPr>
        <w:widowControl w:val="0"/>
        <w:ind w:left="4344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CD1D31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Тестовая работа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64"/>
        <w:gridCol w:w="2069"/>
        <w:gridCol w:w="1229"/>
        <w:gridCol w:w="1229"/>
        <w:gridCol w:w="1229"/>
        <w:gridCol w:w="1229"/>
        <w:gridCol w:w="1819"/>
      </w:tblGrid>
      <w:tr w:rsidR="00CD1D31" w:rsidRPr="00CD1D31" w:rsidTr="00EB3F7F">
        <w:trPr>
          <w:trHeight w:hRule="exact" w:val="658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Количество заданий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Время выполнения работы, минуты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1D31" w:rsidRPr="00CD1D31" w:rsidRDefault="00CD1D31" w:rsidP="00EB3F7F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Отметка за количество правильно выполненных заданий</w:t>
            </w:r>
          </w:p>
        </w:tc>
      </w:tr>
      <w:tr w:rsidR="00CD1D31" w:rsidRPr="00CD1D31" w:rsidTr="00EB3F7F">
        <w:trPr>
          <w:trHeight w:hRule="exact" w:val="413"/>
          <w:jc w:val="center"/>
        </w:trPr>
        <w:tc>
          <w:tcPr>
            <w:tcW w:w="14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4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4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4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4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7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CD1D31" w:rsidRPr="00CD1D31" w:rsidTr="00EB3F7F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5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6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10—15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9—10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7—8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5—6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spacing w:line="26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обучающийся</w:t>
            </w:r>
            <w:proofErr w:type="gramEnd"/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 xml:space="preserve"> не приступал к выполнению работы</w:t>
            </w:r>
          </w:p>
        </w:tc>
      </w:tr>
      <w:tr w:rsidR="00CD1D31" w:rsidRPr="00CD1D31" w:rsidTr="00EB3F7F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5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6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20—30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18—20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14—17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10—13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CD1D31" w:rsidRPr="00CD1D31" w:rsidTr="00EB3F7F">
        <w:trPr>
          <w:trHeight w:hRule="exact" w:val="422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5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6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30—45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27—30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22—26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ind w:firstLine="2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15—21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D1D31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15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D31" w:rsidRPr="00CD1D31" w:rsidRDefault="00CD1D31" w:rsidP="00EB3F7F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CD1D31" w:rsidRPr="00CD1D31" w:rsidRDefault="00CD1D31" w:rsidP="00CD1D31">
      <w:pPr>
        <w:widowControl w:val="0"/>
        <w:spacing w:after="319" w:line="1" w:lineRule="exact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</w:p>
    <w:p w:rsidR="00CD1D31" w:rsidRPr="00CD1D31" w:rsidRDefault="00CD1D31" w:rsidP="00CD1D31">
      <w:pPr>
        <w:ind w:left="113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1D31">
        <w:rPr>
          <w:rFonts w:ascii="Times New Roman" w:hAnsi="Times New Roman" w:cs="Times New Roman"/>
          <w:b/>
          <w:sz w:val="24"/>
          <w:szCs w:val="24"/>
        </w:rPr>
        <w:t>Балльно-рейтинговая</w:t>
      </w:r>
      <w:proofErr w:type="spellEnd"/>
      <w:r w:rsidRPr="00CD1D31">
        <w:rPr>
          <w:rFonts w:ascii="Times New Roman" w:hAnsi="Times New Roman" w:cs="Times New Roman"/>
          <w:b/>
          <w:sz w:val="24"/>
          <w:szCs w:val="24"/>
        </w:rPr>
        <w:t xml:space="preserve"> оценка за административные контрольные работы, за промежуточную аттестацию.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«5» ставится, если набранное количество баллов составляет 90-100% от общего максимального количества баллов.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«4» ставится, если набранное количество баллов составляет 70-89% от общего максимального количества баллов.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«3» ставится, если набранное количество баллов составляет 50 - 69% от общего максимального количества баллов.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«2» ставится, если набранное количество баллов составляет 1-49% от общего максимального количества баллов.</w:t>
      </w:r>
    </w:p>
    <w:p w:rsidR="00CD1D31" w:rsidRPr="00CD1D31" w:rsidRDefault="00CD1D31" w:rsidP="00CD1D31">
      <w:pPr>
        <w:jc w:val="both"/>
        <w:rPr>
          <w:rFonts w:ascii="Times New Roman" w:hAnsi="Times New Roman" w:cs="Times New Roman"/>
          <w:sz w:val="24"/>
          <w:szCs w:val="24"/>
        </w:rPr>
      </w:pPr>
      <w:r w:rsidRPr="00CD1D31">
        <w:rPr>
          <w:rFonts w:ascii="Times New Roman" w:hAnsi="Times New Roman" w:cs="Times New Roman"/>
          <w:sz w:val="24"/>
          <w:szCs w:val="24"/>
        </w:rPr>
        <w:t>Отметка «1» ставится, если набранное количество баллов составляет 0% от общего максимального количества баллов.</w:t>
      </w:r>
    </w:p>
    <w:p w:rsidR="00CD1D31" w:rsidRPr="00CD1D31" w:rsidRDefault="00CD1D31" w:rsidP="00CD1D31">
      <w:pPr>
        <w:widowControl w:val="0"/>
        <w:ind w:left="720"/>
        <w:contextualSpacing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>Требования к выполнению практических работ на контурной карте.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</w:t>
      </w: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lastRenderedPageBreak/>
        <w:t xml:space="preserve">обязательно).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</w:t>
      </w:r>
      <w:proofErr w:type="gramStart"/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лл в сл</w:t>
      </w:r>
      <w:proofErr w:type="gramEnd"/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учае добавления в работу излишней информации).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5. Географические и исторические названия объектов подписывайте с заглавной буквы.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>Правила работы с контурной картой.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1. 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2. </w:t>
      </w:r>
      <w:proofErr w:type="spellStart"/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Проранжируйте</w:t>
      </w:r>
      <w:proofErr w:type="spellEnd"/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 показатели по 2-3 уровням – высокие, средние, низкие.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3. При помощи условных знаков, выбранных вами, выполните задание, условные знаки отобразите в легенде карты.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4. 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>5. Над северной рамкой (вверху карты) не забудьте написать название выполненной работы.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color w:val="000000"/>
          <w:sz w:val="24"/>
          <w:szCs w:val="24"/>
          <w:lang w:bidi="ru-RU"/>
        </w:rPr>
        <w:t xml:space="preserve">6. Не забудьте подписать работу внизу карты! </w:t>
      </w:r>
    </w:p>
    <w:p w:rsidR="00CD1D31" w:rsidRPr="00CD1D31" w:rsidRDefault="00CD1D31" w:rsidP="00CD1D31">
      <w:pPr>
        <w:widowControl w:val="0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CD1D31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>Помните: работать в контурных картах фломастерами и маркерами запрещено!</w:t>
      </w:r>
    </w:p>
    <w:p w:rsidR="00CD1D31" w:rsidRDefault="00CD1D31" w:rsidP="00CD1D31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CD1D31">
        <w:rPr>
          <w:rFonts w:ascii="Times New Roman" w:hAnsi="Times New Roman" w:cs="Times New Roman"/>
          <w:b/>
          <w:sz w:val="24"/>
        </w:rPr>
        <w:t>УМК:</w:t>
      </w:r>
    </w:p>
    <w:p w:rsidR="00017C43" w:rsidRPr="00017C43" w:rsidRDefault="00017C43" w:rsidP="00017C43">
      <w:pPr>
        <w:pStyle w:val="a7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28" w:lineRule="auto"/>
        <w:ind w:right="22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Сороко-Цюпа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 О.С.,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Сороко-Цюпа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 А.О. История. Всеобщая история. Новейшая история.10 класс. Базовый и углубленный уровни: учебное пособие для общеобразовательных организаций/ [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Сороко-Цюпа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 А.О., Несмелова М.Л.,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Середнякова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 Е.Г.]: под ред. А.А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Искендерова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 – М, Просвещение, 2019;</w:t>
      </w:r>
    </w:p>
    <w:p w:rsidR="00017C43" w:rsidRDefault="00017C43" w:rsidP="00017C43">
      <w:pPr>
        <w:pStyle w:val="a7"/>
        <w:widowControl w:val="0"/>
        <w:shd w:val="clear" w:color="auto" w:fill="FFFFFF"/>
        <w:autoSpaceDE w:val="0"/>
        <w:autoSpaceDN w:val="0"/>
        <w:adjustRightInd w:val="0"/>
        <w:spacing w:after="0" w:line="228" w:lineRule="auto"/>
        <w:ind w:right="22"/>
        <w:jc w:val="both"/>
        <w:rPr>
          <w:rFonts w:ascii="Times New Roman" w:eastAsia="Times New Roman" w:hAnsi="Times New Roman"/>
          <w:sz w:val="24"/>
          <w:szCs w:val="24"/>
        </w:rPr>
      </w:pPr>
    </w:p>
    <w:p w:rsidR="00017C43" w:rsidRPr="00017C43" w:rsidRDefault="00017C43" w:rsidP="00017C43">
      <w:pPr>
        <w:pStyle w:val="a7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28" w:lineRule="auto"/>
        <w:ind w:right="22"/>
        <w:jc w:val="both"/>
        <w:rPr>
          <w:rFonts w:ascii="Times New Roman" w:eastAsia="Times New Roman" w:hAnsi="Times New Roman"/>
          <w:sz w:val="24"/>
          <w:szCs w:val="24"/>
        </w:rPr>
      </w:pPr>
      <w:r w:rsidRPr="00017C43">
        <w:rPr>
          <w:rFonts w:ascii="Times New Roman" w:eastAsia="Times New Roman" w:hAnsi="Times New Roman"/>
          <w:sz w:val="24"/>
          <w:szCs w:val="24"/>
        </w:rPr>
        <w:t xml:space="preserve">История России. 10 класс. Учебник для общеобразовательных организаций Базовый и углубленный уровни. В 3-х частях./ [М.М.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Горинов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, И.С.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Семененко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>, М.Ю. 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Моруков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 xml:space="preserve">]: под ред. А.В. </w:t>
      </w:r>
      <w:proofErr w:type="spellStart"/>
      <w:r w:rsidRPr="00017C43">
        <w:rPr>
          <w:rFonts w:ascii="Times New Roman" w:eastAsia="Times New Roman" w:hAnsi="Times New Roman"/>
          <w:sz w:val="24"/>
          <w:szCs w:val="24"/>
        </w:rPr>
        <w:t>Торкунова</w:t>
      </w:r>
      <w:proofErr w:type="spellEnd"/>
      <w:r w:rsidRPr="00017C43">
        <w:rPr>
          <w:rFonts w:ascii="Times New Roman" w:eastAsia="Times New Roman" w:hAnsi="Times New Roman"/>
          <w:sz w:val="24"/>
          <w:szCs w:val="24"/>
        </w:rPr>
        <w:t>. – М.: Просвещение, 2019.</w:t>
      </w:r>
    </w:p>
    <w:p w:rsidR="00017C43" w:rsidRPr="00CD1D31" w:rsidRDefault="00017C43" w:rsidP="00CD1D31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CD1D31" w:rsidRDefault="00CD1D31">
      <w:pPr>
        <w:rPr>
          <w:rFonts w:ascii="Times New Roman" w:hAnsi="Times New Roman" w:cs="Times New Roman"/>
          <w:sz w:val="24"/>
          <w:szCs w:val="24"/>
        </w:rPr>
      </w:pPr>
    </w:p>
    <w:p w:rsidR="00CD1D31" w:rsidRDefault="00CD1D31">
      <w:pPr>
        <w:rPr>
          <w:rFonts w:ascii="Times New Roman" w:hAnsi="Times New Roman" w:cs="Times New Roman"/>
          <w:sz w:val="24"/>
          <w:szCs w:val="24"/>
        </w:rPr>
      </w:pPr>
    </w:p>
    <w:p w:rsidR="00CD1D31" w:rsidRPr="006A6F9D" w:rsidRDefault="00CD1D31">
      <w:pPr>
        <w:rPr>
          <w:rFonts w:ascii="Times New Roman" w:hAnsi="Times New Roman" w:cs="Times New Roman"/>
          <w:sz w:val="24"/>
          <w:szCs w:val="24"/>
        </w:rPr>
      </w:pPr>
    </w:p>
    <w:sectPr w:rsidR="00CD1D31" w:rsidRPr="006A6F9D" w:rsidSect="00FD5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46FA"/>
    <w:multiLevelType w:val="hybridMultilevel"/>
    <w:tmpl w:val="685E4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16716"/>
    <w:multiLevelType w:val="hybridMultilevel"/>
    <w:tmpl w:val="86EC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676A3C"/>
    <w:multiLevelType w:val="hybridMultilevel"/>
    <w:tmpl w:val="EAA45860"/>
    <w:lvl w:ilvl="0" w:tplc="E244F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F627FB"/>
    <w:multiLevelType w:val="hybridMultilevel"/>
    <w:tmpl w:val="1FA2E516"/>
    <w:lvl w:ilvl="0" w:tplc="04190001">
      <w:start w:val="1"/>
      <w:numFmt w:val="bullet"/>
      <w:lvlText w:val=""/>
      <w:lvlJc w:val="left"/>
      <w:pPr>
        <w:ind w:left="1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7" w:hanging="360"/>
      </w:pPr>
      <w:rPr>
        <w:rFonts w:ascii="Wingdings" w:hAnsi="Wingdings" w:hint="default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E243CC"/>
    <w:multiLevelType w:val="multilevel"/>
    <w:tmpl w:val="49E092E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894179"/>
    <w:rsid w:val="00017C43"/>
    <w:rsid w:val="00034C85"/>
    <w:rsid w:val="00053170"/>
    <w:rsid w:val="00062F1C"/>
    <w:rsid w:val="00067489"/>
    <w:rsid w:val="00071232"/>
    <w:rsid w:val="0007419E"/>
    <w:rsid w:val="000765E8"/>
    <w:rsid w:val="0008402F"/>
    <w:rsid w:val="00094943"/>
    <w:rsid w:val="000A68CB"/>
    <w:rsid w:val="000E218F"/>
    <w:rsid w:val="000E2815"/>
    <w:rsid w:val="000F4A91"/>
    <w:rsid w:val="0010379B"/>
    <w:rsid w:val="00187BAD"/>
    <w:rsid w:val="001C6F79"/>
    <w:rsid w:val="001C788B"/>
    <w:rsid w:val="00293EFC"/>
    <w:rsid w:val="002B58A5"/>
    <w:rsid w:val="002C43C3"/>
    <w:rsid w:val="002F5D2A"/>
    <w:rsid w:val="00336930"/>
    <w:rsid w:val="00363103"/>
    <w:rsid w:val="00364802"/>
    <w:rsid w:val="003A2F85"/>
    <w:rsid w:val="003A588C"/>
    <w:rsid w:val="003A78E7"/>
    <w:rsid w:val="003E3CA6"/>
    <w:rsid w:val="00415F27"/>
    <w:rsid w:val="00432C19"/>
    <w:rsid w:val="0049389C"/>
    <w:rsid w:val="004A26E5"/>
    <w:rsid w:val="004A4286"/>
    <w:rsid w:val="004E0399"/>
    <w:rsid w:val="004E4B64"/>
    <w:rsid w:val="004F09E0"/>
    <w:rsid w:val="005036D3"/>
    <w:rsid w:val="0050449A"/>
    <w:rsid w:val="00505AC2"/>
    <w:rsid w:val="00516BC9"/>
    <w:rsid w:val="005F5E03"/>
    <w:rsid w:val="0067003C"/>
    <w:rsid w:val="00672C25"/>
    <w:rsid w:val="00677E53"/>
    <w:rsid w:val="006A6F9D"/>
    <w:rsid w:val="006D6B7C"/>
    <w:rsid w:val="006D75A3"/>
    <w:rsid w:val="006E2C73"/>
    <w:rsid w:val="006E3BB9"/>
    <w:rsid w:val="0070235C"/>
    <w:rsid w:val="00721E98"/>
    <w:rsid w:val="00733644"/>
    <w:rsid w:val="00736762"/>
    <w:rsid w:val="007509EF"/>
    <w:rsid w:val="00773468"/>
    <w:rsid w:val="00784E08"/>
    <w:rsid w:val="00787DFB"/>
    <w:rsid w:val="007912C4"/>
    <w:rsid w:val="007C7BAE"/>
    <w:rsid w:val="00817D56"/>
    <w:rsid w:val="00837CA7"/>
    <w:rsid w:val="008420E1"/>
    <w:rsid w:val="0089398B"/>
    <w:rsid w:val="00894179"/>
    <w:rsid w:val="008E3742"/>
    <w:rsid w:val="0090392F"/>
    <w:rsid w:val="009538A4"/>
    <w:rsid w:val="00955780"/>
    <w:rsid w:val="009634BD"/>
    <w:rsid w:val="00981E45"/>
    <w:rsid w:val="009A3016"/>
    <w:rsid w:val="00A246B3"/>
    <w:rsid w:val="00A41A9C"/>
    <w:rsid w:val="00A51F65"/>
    <w:rsid w:val="00A7056E"/>
    <w:rsid w:val="00AC22D4"/>
    <w:rsid w:val="00AC4811"/>
    <w:rsid w:val="00AF2E72"/>
    <w:rsid w:val="00B6522A"/>
    <w:rsid w:val="00B67978"/>
    <w:rsid w:val="00B72246"/>
    <w:rsid w:val="00B95E0E"/>
    <w:rsid w:val="00BA0114"/>
    <w:rsid w:val="00BD5DD8"/>
    <w:rsid w:val="00BF0DAE"/>
    <w:rsid w:val="00BF571F"/>
    <w:rsid w:val="00BF7A2C"/>
    <w:rsid w:val="00C21BB7"/>
    <w:rsid w:val="00C67A0C"/>
    <w:rsid w:val="00C74C16"/>
    <w:rsid w:val="00C96AD6"/>
    <w:rsid w:val="00CC57C6"/>
    <w:rsid w:val="00CD1D31"/>
    <w:rsid w:val="00D1501E"/>
    <w:rsid w:val="00D359E1"/>
    <w:rsid w:val="00D42474"/>
    <w:rsid w:val="00D527B9"/>
    <w:rsid w:val="00D67241"/>
    <w:rsid w:val="00D7484C"/>
    <w:rsid w:val="00D87D95"/>
    <w:rsid w:val="00D901C2"/>
    <w:rsid w:val="00DC49BC"/>
    <w:rsid w:val="00DD01D7"/>
    <w:rsid w:val="00DD5887"/>
    <w:rsid w:val="00E125B9"/>
    <w:rsid w:val="00E1300C"/>
    <w:rsid w:val="00E204F9"/>
    <w:rsid w:val="00E24AE8"/>
    <w:rsid w:val="00E33D92"/>
    <w:rsid w:val="00E363A8"/>
    <w:rsid w:val="00E95CFF"/>
    <w:rsid w:val="00EA3199"/>
    <w:rsid w:val="00EA530A"/>
    <w:rsid w:val="00EB3F7F"/>
    <w:rsid w:val="00EC0B79"/>
    <w:rsid w:val="00ED5389"/>
    <w:rsid w:val="00F01FB6"/>
    <w:rsid w:val="00F03239"/>
    <w:rsid w:val="00F31173"/>
    <w:rsid w:val="00F606A7"/>
    <w:rsid w:val="00F62DF1"/>
    <w:rsid w:val="00FB4A06"/>
    <w:rsid w:val="00FC6900"/>
    <w:rsid w:val="00FD5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5E34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8941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0"/>
    <w:uiPriority w:val="99"/>
    <w:rsid w:val="0089417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0"/>
    <w:link w:val="a6"/>
    <w:qFormat/>
    <w:rsid w:val="0089417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1"/>
    <w:link w:val="a5"/>
    <w:rsid w:val="00894179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0"/>
    <w:uiPriority w:val="34"/>
    <w:qFormat/>
    <w:rsid w:val="00894179"/>
    <w:pPr>
      <w:ind w:left="720"/>
      <w:contextualSpacing/>
    </w:pPr>
  </w:style>
  <w:style w:type="paragraph" w:customStyle="1" w:styleId="a">
    <w:name w:val="Перечень"/>
    <w:basedOn w:val="a0"/>
    <w:next w:val="a0"/>
    <w:link w:val="a8"/>
    <w:qFormat/>
    <w:rsid w:val="00955780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8">
    <w:name w:val="Перечень Знак"/>
    <w:link w:val="a"/>
    <w:rsid w:val="00955780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pple-converted-space">
    <w:name w:val="apple-converted-space"/>
    <w:basedOn w:val="a1"/>
    <w:rsid w:val="00955780"/>
  </w:style>
  <w:style w:type="table" w:styleId="a9">
    <w:name w:val="Table Grid"/>
    <w:basedOn w:val="a2"/>
    <w:uiPriority w:val="59"/>
    <w:rsid w:val="00B722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unhideWhenUsed/>
    <w:rsid w:val="00F60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606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15577-99D8-499C-BA78-681A59D49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42</Pages>
  <Words>14398</Words>
  <Characters>82071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52</cp:revision>
  <cp:lastPrinted>2022-10-14T17:25:00Z</cp:lastPrinted>
  <dcterms:created xsi:type="dcterms:W3CDTF">2020-10-01T10:29:00Z</dcterms:created>
  <dcterms:modified xsi:type="dcterms:W3CDTF">2023-01-08T11:33:00Z</dcterms:modified>
</cp:coreProperties>
</file>